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E4" w:rsidRPr="002A22E4" w:rsidRDefault="002A22E4" w:rsidP="002A22E4">
      <w:pPr>
        <w:pStyle w:val="ConsTitle"/>
        <w:widowControl/>
        <w:ind w:left="360" w:hanging="360"/>
        <w:jc w:val="center"/>
        <w:rPr>
          <w:rFonts w:ascii="Times New Roman" w:hAnsi="Times New Roman" w:cs="Times New Roman"/>
          <w:sz w:val="24"/>
          <w:szCs w:val="24"/>
        </w:rPr>
      </w:pPr>
      <w:r w:rsidRPr="002A22E4">
        <w:rPr>
          <w:rFonts w:ascii="Times New Roman" w:hAnsi="Times New Roman" w:cs="Times New Roman"/>
          <w:sz w:val="24"/>
          <w:szCs w:val="24"/>
        </w:rPr>
        <w:t>ДОГОВОР № 28а/___</w:t>
      </w: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на долевое участие в строительстве</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pStyle w:val="ConsNormal"/>
        <w:widowControl/>
        <w:ind w:left="360" w:hanging="360"/>
        <w:jc w:val="center"/>
        <w:rPr>
          <w:rFonts w:ascii="Times New Roman" w:hAnsi="Times New Roman" w:cs="Times New Roman"/>
          <w:sz w:val="24"/>
          <w:szCs w:val="24"/>
        </w:rPr>
      </w:pPr>
      <w:r w:rsidRPr="002A22E4">
        <w:rPr>
          <w:rFonts w:ascii="Times New Roman" w:hAnsi="Times New Roman" w:cs="Times New Roman"/>
          <w:sz w:val="24"/>
          <w:szCs w:val="24"/>
        </w:rPr>
        <w:t xml:space="preserve">город Барнаул,    ______________________две тысячи </w:t>
      </w:r>
      <w:r w:rsidR="00482CB4">
        <w:rPr>
          <w:rFonts w:ascii="Times New Roman" w:hAnsi="Times New Roman" w:cs="Times New Roman"/>
          <w:sz w:val="24"/>
          <w:szCs w:val="24"/>
        </w:rPr>
        <w:t xml:space="preserve">девятнадцатого </w:t>
      </w:r>
      <w:r w:rsidRPr="002A22E4">
        <w:rPr>
          <w:rFonts w:ascii="Times New Roman" w:hAnsi="Times New Roman" w:cs="Times New Roman"/>
          <w:sz w:val="24"/>
          <w:szCs w:val="24"/>
        </w:rPr>
        <w:t xml:space="preserve"> года</w:t>
      </w:r>
    </w:p>
    <w:p w:rsidR="002A22E4" w:rsidRPr="002A22E4" w:rsidRDefault="002A22E4" w:rsidP="002A22E4">
      <w:pPr>
        <w:pStyle w:val="ConsNormal"/>
        <w:widowControl/>
        <w:ind w:left="360" w:hanging="360"/>
        <w:jc w:val="center"/>
        <w:rPr>
          <w:rFonts w:ascii="Times New Roman" w:hAnsi="Times New Roman" w:cs="Times New Roman"/>
          <w:sz w:val="24"/>
          <w:szCs w:val="24"/>
        </w:rPr>
      </w:pPr>
    </w:p>
    <w:p w:rsidR="002A22E4" w:rsidRPr="002A22E4" w:rsidRDefault="002A22E4" w:rsidP="002A22E4">
      <w:pPr>
        <w:pStyle w:val="ConsNormal"/>
        <w:widowControl/>
        <w:ind w:firstLine="540"/>
        <w:jc w:val="both"/>
        <w:rPr>
          <w:rFonts w:ascii="Times New Roman" w:hAnsi="Times New Roman" w:cs="Times New Roman"/>
          <w:sz w:val="24"/>
          <w:szCs w:val="24"/>
        </w:rPr>
      </w:pPr>
      <w:r w:rsidRPr="002A22E4">
        <w:rPr>
          <w:rFonts w:ascii="Times New Roman" w:hAnsi="Times New Roman" w:cs="Times New Roman"/>
          <w:b/>
          <w:sz w:val="24"/>
          <w:szCs w:val="24"/>
        </w:rPr>
        <w:tab/>
        <w:t>Общество с ограниченной ответственностью «СЕЛФ</w:t>
      </w:r>
      <w:r w:rsidRPr="002A22E4">
        <w:rPr>
          <w:rFonts w:ascii="Times New Roman" w:hAnsi="Times New Roman" w:cs="Times New Roman"/>
          <w:sz w:val="24"/>
          <w:szCs w:val="24"/>
        </w:rPr>
        <w:t xml:space="preserve">», именуемое в дальнейшем </w:t>
      </w:r>
      <w:r w:rsidRPr="002A22E4">
        <w:rPr>
          <w:rFonts w:ascii="Times New Roman" w:hAnsi="Times New Roman" w:cs="Times New Roman"/>
          <w:b/>
          <w:sz w:val="24"/>
          <w:szCs w:val="24"/>
        </w:rPr>
        <w:t>«Застройщик»</w:t>
      </w:r>
      <w:r w:rsidRPr="002A22E4">
        <w:rPr>
          <w:rFonts w:ascii="Times New Roman" w:hAnsi="Times New Roman" w:cs="Times New Roman"/>
          <w:sz w:val="24"/>
          <w:szCs w:val="24"/>
        </w:rPr>
        <w:t>, в лице</w:t>
      </w:r>
      <w:r w:rsidR="00A27307">
        <w:rPr>
          <w:rFonts w:ascii="Times New Roman" w:hAnsi="Times New Roman" w:cs="Times New Roman"/>
          <w:sz w:val="24"/>
          <w:szCs w:val="24"/>
        </w:rPr>
        <w:t>_____________________________</w:t>
      </w:r>
      <w:r w:rsidRPr="002A22E4">
        <w:rPr>
          <w:rFonts w:ascii="Times New Roman" w:hAnsi="Times New Roman" w:cs="Times New Roman"/>
          <w:sz w:val="24"/>
          <w:szCs w:val="24"/>
        </w:rPr>
        <w:t>, с одной стороны, и</w:t>
      </w:r>
    </w:p>
    <w:p w:rsidR="002A22E4" w:rsidRPr="002A22E4" w:rsidRDefault="002A22E4" w:rsidP="002A22E4">
      <w:pPr>
        <w:jc w:val="both"/>
      </w:pPr>
      <w:r w:rsidRPr="002A22E4">
        <w:rPr>
          <w:b/>
        </w:rPr>
        <w:tab/>
      </w:r>
      <w:proofErr w:type="gramStart"/>
      <w:r w:rsidRPr="002A22E4">
        <w:rPr>
          <w:b/>
        </w:rPr>
        <w:t>Гр._________________</w:t>
      </w:r>
      <w:r w:rsidRPr="002A22E4">
        <w:t xml:space="preserve">,______________ года рождения, паспорт: _______________выдан ____________, код подразделения__________, адрес регистрации:______________________, именуемый в дальнейшем </w:t>
      </w:r>
      <w:r w:rsidRPr="002A22E4">
        <w:rPr>
          <w:b/>
        </w:rPr>
        <w:t>«Участник долевого строительства»,</w:t>
      </w:r>
      <w:r w:rsidRPr="002A22E4">
        <w:t xml:space="preserve"> с другой стороны, далее вместе именуемые </w:t>
      </w:r>
      <w:r w:rsidRPr="002A22E4">
        <w:rPr>
          <w:b/>
        </w:rPr>
        <w:t xml:space="preserve">«Стороны», </w:t>
      </w:r>
      <w:r w:rsidRPr="002A22E4">
        <w:t>заключили настоящий Договор о нижеследующем:</w:t>
      </w:r>
      <w:proofErr w:type="gramEnd"/>
    </w:p>
    <w:p w:rsidR="002A22E4" w:rsidRPr="002A22E4" w:rsidRDefault="002A22E4" w:rsidP="002A22E4">
      <w:pPr>
        <w:jc w:val="both"/>
      </w:pPr>
    </w:p>
    <w:p w:rsidR="002A22E4" w:rsidRPr="002A22E4" w:rsidRDefault="002A22E4" w:rsidP="002A22E4">
      <w:pPr>
        <w:ind w:left="360"/>
        <w:jc w:val="center"/>
        <w:rPr>
          <w:b/>
        </w:rPr>
      </w:pPr>
      <w:r w:rsidRPr="002A22E4">
        <w:rPr>
          <w:b/>
        </w:rPr>
        <w:t>ТЕРМИНЫ И ОПРЕДЕЛЕНИЯ.</w:t>
      </w:r>
    </w:p>
    <w:p w:rsidR="002A22E4" w:rsidRPr="002A22E4" w:rsidRDefault="002A22E4" w:rsidP="002A22E4">
      <w:pPr>
        <w:ind w:left="142" w:hanging="142"/>
        <w:jc w:val="both"/>
        <w:rPr>
          <w:b/>
        </w:rPr>
      </w:pPr>
      <w:proofErr w:type="gramStart"/>
      <w:r w:rsidRPr="002A22E4">
        <w:t>1.</w:t>
      </w:r>
      <w:r w:rsidRPr="002A22E4">
        <w:rPr>
          <w:b/>
        </w:rPr>
        <w:t xml:space="preserve">Застройщик </w:t>
      </w:r>
      <w:r w:rsidRPr="002A22E4">
        <w:t>– хозяйственное общество, которое имеет  в собственности земельный участок и привлекающее денежные средства участников долевого</w:t>
      </w:r>
      <w:r w:rsidRPr="002A22E4">
        <w:rPr>
          <w:rFonts w:eastAsiaTheme="minorHAnsi"/>
          <w:bCs/>
          <w:lang w:eastAsia="en-US"/>
        </w:rPr>
        <w:t xml:space="preserve">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дома, на основании полученного Разрешения на</w:t>
      </w:r>
      <w:proofErr w:type="gramEnd"/>
      <w:r w:rsidRPr="002A22E4">
        <w:rPr>
          <w:rFonts w:eastAsiaTheme="minorHAnsi"/>
          <w:bCs/>
          <w:lang w:eastAsia="en-US"/>
        </w:rPr>
        <w:t xml:space="preserve"> строительство </w:t>
      </w:r>
      <w:r w:rsidRPr="002A22E4">
        <w:t xml:space="preserve">№ 22- </w:t>
      </w:r>
      <w:r w:rsidRPr="002A22E4">
        <w:rPr>
          <w:lang w:val="en-US"/>
        </w:rPr>
        <w:t>RU</w:t>
      </w:r>
      <w:r w:rsidRPr="002A22E4">
        <w:t>22302000-193-2018 , выданного  18.06.2018 г. Комитетом по строительству, архитектуре и развитию города Барнаула</w:t>
      </w:r>
      <w:r w:rsidRPr="002A22E4">
        <w:rPr>
          <w:rFonts w:eastAsiaTheme="minorHAnsi"/>
          <w:bCs/>
          <w:lang w:eastAsia="en-US"/>
        </w:rPr>
        <w:t>.</w:t>
      </w:r>
    </w:p>
    <w:p w:rsidR="002A22E4" w:rsidRPr="002A22E4" w:rsidRDefault="002A22E4" w:rsidP="002A22E4">
      <w:pPr>
        <w:ind w:left="142" w:hanging="142"/>
        <w:jc w:val="both"/>
      </w:pPr>
      <w:r w:rsidRPr="002A22E4">
        <w:t>2.</w:t>
      </w:r>
      <w:r w:rsidRPr="002A22E4">
        <w:rPr>
          <w:b/>
        </w:rPr>
        <w:t xml:space="preserve">Участник долевого строительства </w:t>
      </w:r>
      <w:r w:rsidRPr="002A22E4">
        <w:t>– лицо, передающее в соответствии с Договором денежные средства Застройщику для получения в будущем права собственности на квартиру/нежилое помещение в строящемся Многоквартирном доме.</w:t>
      </w:r>
    </w:p>
    <w:p w:rsidR="002A22E4" w:rsidRPr="002A22E4" w:rsidRDefault="002A22E4" w:rsidP="002A22E4">
      <w:pPr>
        <w:ind w:left="142" w:hanging="142"/>
        <w:jc w:val="both"/>
      </w:pPr>
      <w:r w:rsidRPr="002A22E4">
        <w:t>3.</w:t>
      </w:r>
      <w:r w:rsidRPr="002A22E4">
        <w:rPr>
          <w:b/>
        </w:rPr>
        <w:t>Объект недвижимост</w:t>
      </w:r>
      <w:proofErr w:type="gramStart"/>
      <w:r w:rsidRPr="002A22E4">
        <w:rPr>
          <w:b/>
        </w:rPr>
        <w:t>и</w:t>
      </w:r>
      <w:r w:rsidRPr="002A22E4">
        <w:t>–</w:t>
      </w:r>
      <w:proofErr w:type="gramEnd"/>
      <w:r w:rsidRPr="002A22E4">
        <w:t xml:space="preserve"> многоквартирный дом с объектами общественного назначения,  расположенный на земельном участке по адресу: Алтайский край, город Барнаул, улица Профинтерна, 28а (кадастровый номер 22:63:020616:1832). </w:t>
      </w:r>
    </w:p>
    <w:p w:rsidR="002A22E4" w:rsidRPr="002A22E4" w:rsidRDefault="002A22E4" w:rsidP="002A22E4">
      <w:pPr>
        <w:widowControl w:val="0"/>
        <w:autoSpaceDE w:val="0"/>
        <w:autoSpaceDN w:val="0"/>
        <w:adjustRightInd w:val="0"/>
        <w:ind w:left="142"/>
        <w:jc w:val="both"/>
      </w:pPr>
      <w:r w:rsidRPr="002A22E4">
        <w:t>Основные характеристики Объекта недвижимости:</w:t>
      </w:r>
    </w:p>
    <w:p w:rsidR="002A22E4" w:rsidRPr="002A22E4" w:rsidRDefault="002A22E4" w:rsidP="002A22E4">
      <w:pPr>
        <w:widowControl w:val="0"/>
        <w:autoSpaceDE w:val="0"/>
        <w:autoSpaceDN w:val="0"/>
        <w:adjustRightInd w:val="0"/>
        <w:ind w:firstLine="142"/>
        <w:jc w:val="both"/>
      </w:pPr>
      <w:r w:rsidRPr="002A22E4">
        <w:t xml:space="preserve">Вид: многоквартирный дом  из 3-х </w:t>
      </w:r>
      <w:proofErr w:type="gramStart"/>
      <w:r w:rsidRPr="002A22E4">
        <w:t>блок-секций</w:t>
      </w:r>
      <w:proofErr w:type="gramEnd"/>
    </w:p>
    <w:p w:rsidR="002A22E4" w:rsidRPr="002A22E4" w:rsidRDefault="002A22E4" w:rsidP="002A22E4">
      <w:pPr>
        <w:widowControl w:val="0"/>
        <w:autoSpaceDE w:val="0"/>
        <w:autoSpaceDN w:val="0"/>
        <w:adjustRightInd w:val="0"/>
        <w:ind w:firstLine="142"/>
        <w:jc w:val="both"/>
      </w:pPr>
      <w:r w:rsidRPr="002A22E4">
        <w:t>Назначение: жилое</w:t>
      </w:r>
    </w:p>
    <w:p w:rsidR="002A22E4" w:rsidRPr="002A22E4" w:rsidRDefault="002A22E4" w:rsidP="002A22E4">
      <w:pPr>
        <w:widowControl w:val="0"/>
        <w:autoSpaceDE w:val="0"/>
        <w:autoSpaceDN w:val="0"/>
        <w:adjustRightInd w:val="0"/>
        <w:ind w:firstLine="142"/>
        <w:jc w:val="both"/>
      </w:pPr>
      <w:r w:rsidRPr="002A22E4">
        <w:t xml:space="preserve">Переменной этажности:1-2 блок-секция- 15 </w:t>
      </w:r>
      <w:r w:rsidR="002A3222">
        <w:t xml:space="preserve">(пятнадцать) наземных </w:t>
      </w:r>
      <w:r w:rsidRPr="002A22E4">
        <w:t xml:space="preserve">этажей, 3 блок-секция-16 </w:t>
      </w:r>
      <w:r w:rsidR="002A3222">
        <w:t xml:space="preserve">(шестнадцать) наземных </w:t>
      </w:r>
      <w:r w:rsidRPr="002A22E4">
        <w:t>этажей</w:t>
      </w:r>
      <w:r w:rsidR="002A3222">
        <w:t>;</w:t>
      </w:r>
    </w:p>
    <w:p w:rsidR="002A22E4" w:rsidRPr="002A22E4" w:rsidRDefault="002A22E4" w:rsidP="002A22E4">
      <w:pPr>
        <w:ind w:left="142" w:hanging="142"/>
        <w:jc w:val="both"/>
      </w:pPr>
      <w:r w:rsidRPr="002A22E4">
        <w:tab/>
        <w:t>Общая площадь -23 068,36 м²</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 xml:space="preserve">   Материал наружных стен (согласно проектной документации)</w:t>
      </w:r>
      <w:proofErr w:type="gramStart"/>
      <w:r w:rsidRPr="002A22E4">
        <w:rPr>
          <w:rFonts w:ascii="Times New Roman" w:hAnsi="Times New Roman" w:cs="Times New Roman"/>
          <w:sz w:val="24"/>
          <w:szCs w:val="24"/>
        </w:rPr>
        <w:t>:к</w:t>
      </w:r>
      <w:proofErr w:type="gramEnd"/>
      <w:r w:rsidRPr="002A22E4">
        <w:rPr>
          <w:rFonts w:ascii="Times New Roman" w:hAnsi="Times New Roman" w:cs="Times New Roman"/>
          <w:sz w:val="24"/>
          <w:szCs w:val="24"/>
        </w:rPr>
        <w:t>ирпич.</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 xml:space="preserve">   Материал поэтажных перекрытий (согласно проектной документации)</w:t>
      </w:r>
      <w:proofErr w:type="gramStart"/>
      <w:r w:rsidRPr="002A22E4">
        <w:rPr>
          <w:rFonts w:ascii="Times New Roman" w:hAnsi="Times New Roman" w:cs="Times New Roman"/>
          <w:sz w:val="24"/>
          <w:szCs w:val="24"/>
        </w:rPr>
        <w:t>:с</w:t>
      </w:r>
      <w:proofErr w:type="gramEnd"/>
      <w:r w:rsidRPr="002A22E4">
        <w:rPr>
          <w:rFonts w:ascii="Times New Roman" w:hAnsi="Times New Roman" w:cs="Times New Roman"/>
          <w:sz w:val="24"/>
          <w:szCs w:val="24"/>
        </w:rPr>
        <w:t>борные железобетонные многопустотные плиты.</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 xml:space="preserve">   По нормам энергетической эффективности жилой дом соответствует классу «В</w:t>
      </w:r>
      <w:proofErr w:type="gramStart"/>
      <w:r w:rsidRPr="002A22E4">
        <w:rPr>
          <w:rFonts w:ascii="Times New Roman" w:hAnsi="Times New Roman" w:cs="Times New Roman"/>
          <w:sz w:val="24"/>
          <w:szCs w:val="24"/>
        </w:rPr>
        <w:t>»-</w:t>
      </w:r>
      <w:proofErr w:type="gramEnd"/>
      <w:r w:rsidRPr="002A22E4">
        <w:rPr>
          <w:rFonts w:ascii="Times New Roman" w:hAnsi="Times New Roman" w:cs="Times New Roman"/>
          <w:sz w:val="24"/>
          <w:szCs w:val="24"/>
        </w:rPr>
        <w:t xml:space="preserve">высокий. </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 xml:space="preserve">   Сейсмостойкость жилого дома -  6 баллов (далее по тексту договора – Многоквартирный дом, Объект).</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ab/>
        <w:t xml:space="preserve">Указанные характеристики являются проектными. Окончательные характеристики определяются после завершения строительства.  </w:t>
      </w:r>
    </w:p>
    <w:p w:rsidR="002A22E4" w:rsidRPr="002A22E4" w:rsidRDefault="002A22E4" w:rsidP="002A22E4">
      <w:pPr>
        <w:ind w:left="142" w:hanging="142"/>
        <w:jc w:val="both"/>
      </w:pPr>
      <w:r w:rsidRPr="002A22E4">
        <w:t xml:space="preserve"> 4.</w:t>
      </w:r>
      <w:r w:rsidRPr="002A22E4">
        <w:rPr>
          <w:b/>
        </w:rPr>
        <w:t xml:space="preserve">Объект долевого </w:t>
      </w:r>
      <w:proofErr w:type="gramStart"/>
      <w:r w:rsidRPr="002A22E4">
        <w:rPr>
          <w:b/>
        </w:rPr>
        <w:t>строительства</w:t>
      </w:r>
      <w:r w:rsidRPr="002A22E4">
        <w:t>–жилое</w:t>
      </w:r>
      <w:proofErr w:type="gramEnd"/>
      <w:r w:rsidRPr="002A22E4">
        <w:t>/нежилое помещение,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(далее по тексту договора – Квартира/Нежилое помещение).</w:t>
      </w:r>
    </w:p>
    <w:p w:rsidR="002A22E4" w:rsidRPr="002A22E4" w:rsidRDefault="002A22E4" w:rsidP="002A22E4">
      <w:pPr>
        <w:ind w:left="142" w:hanging="142"/>
        <w:jc w:val="both"/>
      </w:pPr>
      <w:r w:rsidRPr="002A22E4">
        <w:t>5.</w:t>
      </w:r>
      <w:r w:rsidRPr="002A22E4">
        <w:rPr>
          <w:b/>
        </w:rPr>
        <w:t xml:space="preserve">Общая площадь Объекта долевого строительства </w:t>
      </w:r>
      <w:r w:rsidRPr="002A22E4">
        <w:t xml:space="preserve">– площадь Квартиры/Нежилого помещения, определенная в соответствии с проектной документацией на Многоквартирный дом, включающая в себя сумму площадей всех помещений Квартиры/Нежилого помещения, без учета  площади неотапливаемых помещений (лоджий и балконов). </w:t>
      </w:r>
    </w:p>
    <w:p w:rsidR="002A22E4" w:rsidRPr="002A22E4" w:rsidRDefault="002A22E4" w:rsidP="002A22E4">
      <w:pPr>
        <w:autoSpaceDE w:val="0"/>
        <w:autoSpaceDN w:val="0"/>
        <w:adjustRightInd w:val="0"/>
        <w:ind w:left="142" w:hanging="142"/>
        <w:jc w:val="both"/>
      </w:pPr>
      <w:r w:rsidRPr="002A22E4">
        <w:t>6.</w:t>
      </w:r>
      <w:r w:rsidRPr="002A22E4">
        <w:rPr>
          <w:b/>
        </w:rPr>
        <w:t xml:space="preserve">Общая приведенная площадь Объекта долевого строительства </w:t>
      </w:r>
      <w:r w:rsidRPr="002A22E4">
        <w:t xml:space="preserve">- </w:t>
      </w:r>
      <w:r w:rsidRPr="002A22E4">
        <w:rPr>
          <w:rFonts w:eastAsiaTheme="minorHAnsi"/>
          <w:bCs/>
          <w:lang w:eastAsia="en-US"/>
        </w:rPr>
        <w:t xml:space="preserve">сумма Общей площади жилого/нежилого помещения и площади лоджии, балкона, </w:t>
      </w:r>
      <w:r w:rsidRPr="002A22E4">
        <w:t xml:space="preserve">рассчитываемой со следующими понижающими коэффициентами: лоджии – 0,5, балконы – 0,3. </w:t>
      </w:r>
    </w:p>
    <w:p w:rsidR="002A22E4" w:rsidRPr="002A22E4" w:rsidRDefault="002A22E4" w:rsidP="002A22E4">
      <w:pPr>
        <w:autoSpaceDE w:val="0"/>
        <w:autoSpaceDN w:val="0"/>
        <w:adjustRightInd w:val="0"/>
        <w:ind w:left="142" w:hanging="142"/>
        <w:jc w:val="both"/>
      </w:pPr>
      <w:r w:rsidRPr="002A22E4">
        <w:t>7.</w:t>
      </w:r>
      <w:r w:rsidRPr="002A22E4">
        <w:rPr>
          <w:b/>
        </w:rPr>
        <w:t>Фактическая площадь Объекта долевого строительства</w:t>
      </w:r>
      <w:r w:rsidRPr="002A22E4">
        <w:t xml:space="preserve"> – общая площадь Квартиры/Нежилого помещения согласно  данным  технической инвентаризации Многоквартирного дома, проведенной по окончанию строительства.</w:t>
      </w:r>
    </w:p>
    <w:p w:rsidR="002A22E4" w:rsidRPr="002A22E4" w:rsidRDefault="002A22E4" w:rsidP="002A22E4">
      <w:pPr>
        <w:autoSpaceDE w:val="0"/>
        <w:autoSpaceDN w:val="0"/>
        <w:adjustRightInd w:val="0"/>
        <w:ind w:left="142" w:hanging="142"/>
        <w:jc w:val="both"/>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1</w:t>
      </w:r>
      <w:r w:rsidRPr="002A22E4">
        <w:rPr>
          <w:rFonts w:ascii="Times New Roman" w:hAnsi="Times New Roman" w:cs="Times New Roman"/>
          <w:sz w:val="24"/>
          <w:szCs w:val="24"/>
        </w:rPr>
        <w:t xml:space="preserve">. </w:t>
      </w:r>
      <w:r w:rsidRPr="002A22E4">
        <w:rPr>
          <w:rFonts w:ascii="Times New Roman" w:hAnsi="Times New Roman" w:cs="Times New Roman"/>
          <w:b/>
          <w:sz w:val="24"/>
          <w:szCs w:val="24"/>
        </w:rPr>
        <w:t>Правовые основания заключения договора и привлечения денежных средств</w:t>
      </w: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 xml:space="preserve">  для финансирования строительства.</w:t>
      </w:r>
    </w:p>
    <w:p w:rsidR="002A22E4" w:rsidRPr="002A22E4" w:rsidRDefault="002A22E4" w:rsidP="002A22E4">
      <w:pPr>
        <w:pStyle w:val="ConsNormal"/>
        <w:widowControl/>
        <w:ind w:left="284" w:hanging="284"/>
        <w:jc w:val="both"/>
        <w:rPr>
          <w:rFonts w:ascii="Times New Roman" w:hAnsi="Times New Roman" w:cs="Times New Roman"/>
          <w:sz w:val="24"/>
          <w:szCs w:val="24"/>
        </w:rPr>
      </w:pPr>
      <w:r w:rsidRPr="002A22E4">
        <w:rPr>
          <w:rFonts w:ascii="Times New Roman" w:hAnsi="Times New Roman" w:cs="Times New Roman"/>
          <w:sz w:val="24"/>
          <w:szCs w:val="24"/>
        </w:rPr>
        <w:t>1.1.Застройщик и Участник долевого строительства, свободные в своем волеизъявлении, заключают настоящий договор для осуществления строительства многоквартирного дома с объектами общественного назначения по адресу: Алтайский край, город Барнаул, улица Профинтерна, 28а</w:t>
      </w:r>
      <w:r w:rsidRPr="002A22E4">
        <w:rPr>
          <w:sz w:val="24"/>
          <w:szCs w:val="24"/>
        </w:rPr>
        <w:t xml:space="preserve"> </w:t>
      </w:r>
      <w:r w:rsidRPr="002A22E4">
        <w:rPr>
          <w:rFonts w:ascii="Times New Roman" w:hAnsi="Times New Roman" w:cs="Times New Roman"/>
          <w:sz w:val="24"/>
          <w:szCs w:val="24"/>
        </w:rPr>
        <w:t>и удовлетворения потребностей Участника долевого строительства в жилом/нежилом помещении.</w:t>
      </w:r>
    </w:p>
    <w:p w:rsidR="002A22E4" w:rsidRPr="002A22E4" w:rsidRDefault="002A22E4" w:rsidP="002A22E4">
      <w:pPr>
        <w:pStyle w:val="ConsNormal"/>
        <w:widowControl/>
        <w:ind w:firstLine="0"/>
        <w:jc w:val="both"/>
        <w:rPr>
          <w:rFonts w:ascii="Times New Roman" w:hAnsi="Times New Roman" w:cs="Times New Roman"/>
          <w:sz w:val="24"/>
          <w:szCs w:val="24"/>
        </w:rPr>
      </w:pPr>
      <w:r w:rsidRPr="002A22E4">
        <w:rPr>
          <w:rFonts w:ascii="Times New Roman" w:hAnsi="Times New Roman" w:cs="Times New Roman"/>
          <w:sz w:val="24"/>
          <w:szCs w:val="24"/>
        </w:rPr>
        <w:t>1.2.На момент заключения настоящего договора Застройщик располагает следующими      документами:</w:t>
      </w:r>
    </w:p>
    <w:p w:rsidR="002A22E4" w:rsidRPr="002A22E4" w:rsidRDefault="002A22E4" w:rsidP="002A22E4">
      <w:pPr>
        <w:pStyle w:val="ConsNormal"/>
        <w:widowControl/>
        <w:ind w:left="360" w:hanging="76"/>
        <w:jc w:val="both"/>
        <w:rPr>
          <w:rFonts w:ascii="Times New Roman" w:hAnsi="Times New Roman" w:cs="Times New Roman"/>
          <w:sz w:val="24"/>
          <w:szCs w:val="24"/>
        </w:rPr>
      </w:pPr>
      <w:r w:rsidRPr="002A22E4">
        <w:rPr>
          <w:rFonts w:ascii="Times New Roman" w:hAnsi="Times New Roman" w:cs="Times New Roman"/>
          <w:sz w:val="24"/>
          <w:szCs w:val="24"/>
        </w:rPr>
        <w:t xml:space="preserve">-проектной декларацией, опубликованной в установленном порядке на сайте </w:t>
      </w:r>
      <w:proofErr w:type="spellStart"/>
      <w:r w:rsidRPr="002A22E4">
        <w:rPr>
          <w:rFonts w:ascii="Times New Roman" w:hAnsi="Times New Roman" w:cs="Times New Roman"/>
          <w:sz w:val="24"/>
          <w:szCs w:val="24"/>
        </w:rPr>
        <w:t>Застройщика:</w:t>
      </w:r>
      <w:hyperlink r:id="rId7" w:history="1">
        <w:r w:rsidRPr="002A22E4">
          <w:rPr>
            <w:rStyle w:val="a8"/>
            <w:rFonts w:ascii="Times New Roman" w:hAnsi="Times New Roman" w:cs="Times New Roman"/>
            <w:sz w:val="24"/>
            <w:szCs w:val="24"/>
          </w:rPr>
          <w:t>http</w:t>
        </w:r>
        <w:proofErr w:type="spellEnd"/>
        <w:r w:rsidRPr="002A22E4">
          <w:rPr>
            <w:rStyle w:val="a8"/>
            <w:rFonts w:ascii="Times New Roman" w:hAnsi="Times New Roman" w:cs="Times New Roman"/>
            <w:sz w:val="24"/>
            <w:szCs w:val="24"/>
          </w:rPr>
          <w:t>://www.selfstroi.ru</w:t>
        </w:r>
      </w:hyperlink>
      <w:r w:rsidRPr="002A22E4">
        <w:rPr>
          <w:rFonts w:ascii="Times New Roman" w:hAnsi="Times New Roman" w:cs="Times New Roman"/>
          <w:sz w:val="24"/>
          <w:szCs w:val="24"/>
        </w:rPr>
        <w:t>;</w:t>
      </w:r>
    </w:p>
    <w:p w:rsidR="002A22E4" w:rsidRPr="002A22E4" w:rsidRDefault="002A22E4" w:rsidP="002A22E4">
      <w:pPr>
        <w:autoSpaceDE w:val="0"/>
        <w:autoSpaceDN w:val="0"/>
        <w:adjustRightInd w:val="0"/>
        <w:ind w:left="284"/>
        <w:jc w:val="both"/>
        <w:rPr>
          <w:rFonts w:eastAsiaTheme="minorHAnsi"/>
          <w:bCs/>
          <w:lang w:eastAsia="en-US"/>
        </w:rPr>
      </w:pPr>
      <w:r w:rsidRPr="002A22E4">
        <w:t xml:space="preserve">- разрешением на строительство многоквартирного жилого дома № 22- </w:t>
      </w:r>
      <w:r w:rsidRPr="002A22E4">
        <w:rPr>
          <w:lang w:val="en-US"/>
        </w:rPr>
        <w:t>RU</w:t>
      </w:r>
      <w:r w:rsidRPr="002A22E4">
        <w:t>22302000-193-2018, выданного  18.06.2018 г.  Комитетом по строительству, архитектуре и развитию города Барнаула</w:t>
      </w:r>
      <w:r w:rsidRPr="002A22E4">
        <w:rPr>
          <w:rFonts w:eastAsiaTheme="minorHAnsi"/>
          <w:bCs/>
          <w:lang w:eastAsia="en-US"/>
        </w:rPr>
        <w:t>;</w:t>
      </w:r>
    </w:p>
    <w:p w:rsidR="002A22E4" w:rsidRPr="002A22E4" w:rsidRDefault="002A22E4" w:rsidP="002A22E4">
      <w:pPr>
        <w:ind w:left="284"/>
        <w:jc w:val="both"/>
      </w:pPr>
      <w:r w:rsidRPr="002A22E4">
        <w:t>- зарегистрированным в установленном порядке правом собственности на земельный участок на основании договора купли-продажи земельного участка № 21 от 31.07.2017 г. и  договора купл</w:t>
      </w:r>
      <w:proofErr w:type="gramStart"/>
      <w:r w:rsidRPr="002A22E4">
        <w:t>и-</w:t>
      </w:r>
      <w:proofErr w:type="gramEnd"/>
      <w:r w:rsidRPr="002A22E4">
        <w:t xml:space="preserve"> продажи земельных участков от 24.07.2015 г. с кадастровым номером № 22:63:020616:1832;</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 положительным заключением экспертизы проектной документации № 22-2-1-2-0023-18 выданной 15.06.2018 год</w:t>
      </w:r>
      <w:proofErr w:type="gramStart"/>
      <w:r w:rsidRPr="002A22E4">
        <w:rPr>
          <w:rFonts w:ascii="Times New Roman" w:hAnsi="Times New Roman" w:cs="Times New Roman"/>
          <w:sz w:val="24"/>
          <w:szCs w:val="24"/>
        </w:rPr>
        <w:t>а ООО</w:t>
      </w:r>
      <w:proofErr w:type="gramEnd"/>
      <w:r w:rsidRPr="002A22E4">
        <w:rPr>
          <w:rFonts w:ascii="Times New Roman" w:hAnsi="Times New Roman" w:cs="Times New Roman"/>
          <w:sz w:val="24"/>
          <w:szCs w:val="24"/>
        </w:rPr>
        <w:t xml:space="preserve"> «Сибирская негосударственная экспертиза».</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2</w:t>
      </w:r>
      <w:r w:rsidRPr="002A22E4">
        <w:rPr>
          <w:rFonts w:ascii="Times New Roman" w:hAnsi="Times New Roman" w:cs="Times New Roman"/>
          <w:sz w:val="24"/>
          <w:szCs w:val="24"/>
        </w:rPr>
        <w:t xml:space="preserve">. </w:t>
      </w:r>
      <w:r w:rsidRPr="002A22E4">
        <w:rPr>
          <w:rFonts w:ascii="Times New Roman" w:hAnsi="Times New Roman" w:cs="Times New Roman"/>
          <w:b/>
          <w:sz w:val="24"/>
          <w:szCs w:val="24"/>
        </w:rPr>
        <w:t>Предмет Договора</w:t>
      </w:r>
    </w:p>
    <w:p w:rsidR="002A22E4" w:rsidRPr="002A22E4" w:rsidRDefault="002A22E4" w:rsidP="002A22E4">
      <w:pPr>
        <w:autoSpaceDE w:val="0"/>
        <w:autoSpaceDN w:val="0"/>
        <w:adjustRightInd w:val="0"/>
        <w:ind w:left="284" w:hanging="284"/>
        <w:jc w:val="both"/>
        <w:rPr>
          <w:rFonts w:eastAsiaTheme="minorHAnsi"/>
          <w:lang w:eastAsia="en-US"/>
        </w:rPr>
      </w:pPr>
      <w:proofErr w:type="gramStart"/>
      <w:r w:rsidRPr="002A22E4">
        <w:t>2.1.В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в собственность</w:t>
      </w:r>
      <w:r w:rsidRPr="002A22E4">
        <w:rPr>
          <w:i/>
        </w:rPr>
        <w:t xml:space="preserve"> </w:t>
      </w:r>
      <w:r w:rsidRPr="002A22E4">
        <w:t xml:space="preserve">Участнику долевого строительства Квартиру, </w:t>
      </w:r>
      <w:r w:rsidRPr="002A22E4">
        <w:rPr>
          <w:rFonts w:eastAsiaTheme="minorHAnsi"/>
          <w:lang w:eastAsia="en-US"/>
        </w:rPr>
        <w:t>а Участник долевого строительства обязуется уплатить обусловленную договором цену и принять Квартиру по акту приема-передачи.</w:t>
      </w:r>
      <w:proofErr w:type="gramEnd"/>
    </w:p>
    <w:p w:rsidR="002A22E4" w:rsidRPr="002A22E4" w:rsidRDefault="002A22E4" w:rsidP="002A22E4">
      <w:pPr>
        <w:pStyle w:val="ConsNormal"/>
        <w:widowControl/>
        <w:ind w:left="284" w:hanging="284"/>
        <w:jc w:val="both"/>
        <w:rPr>
          <w:rFonts w:ascii="Times New Roman" w:hAnsi="Times New Roman" w:cs="Times New Roman"/>
          <w:sz w:val="24"/>
          <w:szCs w:val="24"/>
        </w:rPr>
      </w:pPr>
      <w:r w:rsidRPr="002A22E4">
        <w:rPr>
          <w:rFonts w:ascii="Times New Roman" w:hAnsi="Times New Roman" w:cs="Times New Roman"/>
          <w:sz w:val="24"/>
          <w:szCs w:val="24"/>
        </w:rPr>
        <w:t>2.1.1.Настоящий договор заключен в отношении Объекта долевого строительства, имеющего следующие основные характеристики:</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Условный номер Квартиры -</w:t>
      </w:r>
      <w:proofErr w:type="gramStart"/>
      <w:r w:rsidRPr="002A22E4">
        <w:rPr>
          <w:rFonts w:ascii="Times New Roman" w:hAnsi="Times New Roman" w:cs="Times New Roman"/>
          <w:sz w:val="24"/>
          <w:szCs w:val="24"/>
        </w:rPr>
        <w:t xml:space="preserve"> ,</w:t>
      </w:r>
      <w:proofErr w:type="gramEnd"/>
      <w:r w:rsidRPr="002A22E4">
        <w:rPr>
          <w:rFonts w:ascii="Times New Roman" w:hAnsi="Times New Roman" w:cs="Times New Roman"/>
          <w:sz w:val="24"/>
          <w:szCs w:val="24"/>
        </w:rPr>
        <w:t xml:space="preserve"> </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Блок-секция-</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Этаж</w:t>
      </w:r>
      <w:proofErr w:type="gramStart"/>
      <w:r w:rsidRPr="002A22E4">
        <w:rPr>
          <w:rFonts w:ascii="Times New Roman" w:hAnsi="Times New Roman" w:cs="Times New Roman"/>
          <w:sz w:val="24"/>
          <w:szCs w:val="24"/>
        </w:rPr>
        <w:t xml:space="preserve"> -; </w:t>
      </w:r>
      <w:proofErr w:type="gramEnd"/>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 xml:space="preserve">Общая площадь Квартиры составляет – </w:t>
      </w:r>
      <w:proofErr w:type="spellStart"/>
      <w:r w:rsidRPr="002A22E4">
        <w:rPr>
          <w:rFonts w:ascii="Times New Roman" w:hAnsi="Times New Roman" w:cs="Times New Roman"/>
          <w:sz w:val="24"/>
          <w:szCs w:val="24"/>
        </w:rPr>
        <w:t>кв.м</w:t>
      </w:r>
      <w:proofErr w:type="spellEnd"/>
      <w:r w:rsidRPr="002A22E4">
        <w:rPr>
          <w:rFonts w:ascii="Times New Roman" w:hAnsi="Times New Roman" w:cs="Times New Roman"/>
          <w:sz w:val="24"/>
          <w:szCs w:val="24"/>
        </w:rPr>
        <w:t>.</w:t>
      </w:r>
    </w:p>
    <w:p w:rsidR="002A22E4" w:rsidRPr="002A22E4" w:rsidRDefault="002A22E4" w:rsidP="002A22E4">
      <w:pPr>
        <w:ind w:left="284"/>
      </w:pPr>
      <w:r w:rsidRPr="002A22E4">
        <w:t xml:space="preserve">Общая приведенная площадь Квартиры составляет –   </w:t>
      </w:r>
      <w:proofErr w:type="spellStart"/>
      <w:r w:rsidRPr="002A22E4">
        <w:t>кв.м</w:t>
      </w:r>
      <w:proofErr w:type="spellEnd"/>
      <w:r w:rsidRPr="002A22E4">
        <w:t>.</w:t>
      </w:r>
    </w:p>
    <w:p w:rsidR="002A22E4" w:rsidRPr="002A22E4" w:rsidRDefault="002A22E4" w:rsidP="002A22E4">
      <w:pPr>
        <w:ind w:left="284"/>
      </w:pPr>
      <w:r w:rsidRPr="002A22E4">
        <w:t>Количество комнат</w:t>
      </w:r>
      <w:proofErr w:type="gramStart"/>
      <w:r w:rsidRPr="002A22E4">
        <w:t xml:space="preserve"> -;</w:t>
      </w:r>
      <w:proofErr w:type="gramEnd"/>
    </w:p>
    <w:p w:rsidR="002A22E4" w:rsidRPr="002A22E4" w:rsidRDefault="002A22E4" w:rsidP="002A22E4">
      <w:pPr>
        <w:widowControl w:val="0"/>
        <w:autoSpaceDE w:val="0"/>
        <w:autoSpaceDN w:val="0"/>
        <w:adjustRightInd w:val="0"/>
        <w:ind w:left="284"/>
        <w:jc w:val="both"/>
      </w:pPr>
      <w:r w:rsidRPr="002A22E4">
        <w:t xml:space="preserve">Площадь комнат </w:t>
      </w:r>
      <w:proofErr w:type="gramStart"/>
      <w:r w:rsidRPr="002A22E4">
        <w:t>–</w:t>
      </w:r>
      <w:proofErr w:type="spellStart"/>
      <w:r w:rsidRPr="002A22E4">
        <w:t>к</w:t>
      </w:r>
      <w:proofErr w:type="gramEnd"/>
      <w:r w:rsidRPr="002A22E4">
        <w:t>в.м</w:t>
      </w:r>
      <w:proofErr w:type="spellEnd"/>
      <w:r w:rsidRPr="002A22E4">
        <w:t xml:space="preserve">; </w:t>
      </w:r>
    </w:p>
    <w:p w:rsidR="002A22E4" w:rsidRPr="002A22E4" w:rsidRDefault="002A22E4" w:rsidP="002A22E4">
      <w:pPr>
        <w:widowControl w:val="0"/>
        <w:autoSpaceDE w:val="0"/>
        <w:autoSpaceDN w:val="0"/>
        <w:adjustRightInd w:val="0"/>
        <w:ind w:left="284"/>
        <w:jc w:val="both"/>
      </w:pPr>
      <w:r w:rsidRPr="002A22E4">
        <w:t>Площадь помещений вспомогательного использования:</w:t>
      </w:r>
    </w:p>
    <w:p w:rsidR="002A22E4" w:rsidRPr="002A22E4" w:rsidRDefault="002A22E4" w:rsidP="002A22E4">
      <w:pPr>
        <w:widowControl w:val="0"/>
        <w:autoSpaceDE w:val="0"/>
        <w:autoSpaceDN w:val="0"/>
        <w:adjustRightInd w:val="0"/>
        <w:ind w:left="284"/>
        <w:jc w:val="both"/>
      </w:pPr>
      <w:r w:rsidRPr="002A22E4">
        <w:t>Кухня-ниш</w:t>
      </w:r>
      <w:proofErr w:type="gramStart"/>
      <w:r w:rsidRPr="002A22E4">
        <w:t>а-</w:t>
      </w:r>
      <w:proofErr w:type="gramEnd"/>
      <w:r w:rsidRPr="002A22E4">
        <w:t xml:space="preserve">  </w:t>
      </w:r>
      <w:proofErr w:type="spellStart"/>
      <w:r w:rsidRPr="002A22E4">
        <w:t>кв.м</w:t>
      </w:r>
      <w:proofErr w:type="spellEnd"/>
      <w:r w:rsidRPr="002A22E4">
        <w:t>; санузел –</w:t>
      </w:r>
      <w:proofErr w:type="spellStart"/>
      <w:r w:rsidRPr="002A22E4">
        <w:t>кв.м</w:t>
      </w:r>
      <w:proofErr w:type="spellEnd"/>
      <w:r w:rsidRPr="002A22E4">
        <w:t xml:space="preserve">; прихожая- </w:t>
      </w:r>
      <w:proofErr w:type="spellStart"/>
      <w:r w:rsidRPr="002A22E4">
        <w:t>кв.м</w:t>
      </w:r>
      <w:proofErr w:type="spellEnd"/>
      <w:r w:rsidRPr="002A22E4">
        <w:t>.</w:t>
      </w:r>
    </w:p>
    <w:p w:rsidR="002A22E4" w:rsidRPr="002A22E4" w:rsidRDefault="002A22E4" w:rsidP="002A22E4">
      <w:pPr>
        <w:widowControl w:val="0"/>
        <w:autoSpaceDE w:val="0"/>
        <w:autoSpaceDN w:val="0"/>
        <w:adjustRightInd w:val="0"/>
        <w:ind w:left="284"/>
        <w:jc w:val="both"/>
      </w:pPr>
      <w:r w:rsidRPr="002A22E4">
        <w:t>Площадь  лоджии/балконо</w:t>
      </w:r>
      <w:proofErr w:type="gramStart"/>
      <w:r w:rsidRPr="002A22E4">
        <w:t>в(</w:t>
      </w:r>
      <w:proofErr w:type="gramEnd"/>
      <w:r w:rsidRPr="002A22E4">
        <w:t xml:space="preserve">с понижающим коэффициентом 0,5/ 0,3)- </w:t>
      </w:r>
      <w:proofErr w:type="spellStart"/>
      <w:r w:rsidRPr="002A22E4">
        <w:t>кв.м</w:t>
      </w:r>
      <w:proofErr w:type="spellEnd"/>
      <w:r w:rsidRPr="002A22E4">
        <w:t xml:space="preserve">. </w:t>
      </w:r>
    </w:p>
    <w:p w:rsidR="002A22E4" w:rsidRPr="002A22E4" w:rsidRDefault="002A22E4" w:rsidP="002A22E4">
      <w:pPr>
        <w:pStyle w:val="ConsNormal"/>
        <w:widowControl/>
        <w:ind w:left="284" w:firstLine="360"/>
        <w:jc w:val="both"/>
        <w:rPr>
          <w:rFonts w:ascii="Times New Roman" w:hAnsi="Times New Roman" w:cs="Times New Roman"/>
          <w:sz w:val="24"/>
          <w:szCs w:val="24"/>
        </w:rPr>
      </w:pPr>
      <w:r w:rsidRPr="002A22E4">
        <w:rPr>
          <w:rFonts w:ascii="Times New Roman" w:hAnsi="Times New Roman" w:cs="Times New Roman"/>
          <w:sz w:val="24"/>
          <w:szCs w:val="24"/>
        </w:rPr>
        <w:t xml:space="preserve">Расположение, планировка и площади комнат, помещений вспомогательного использования, лоджий, веранд, балконов, террас указаны в Приложении № 1 к Договору. </w:t>
      </w:r>
    </w:p>
    <w:p w:rsidR="002A22E4" w:rsidRPr="002A22E4" w:rsidRDefault="002A22E4" w:rsidP="002A22E4">
      <w:pPr>
        <w:pStyle w:val="ConsNormal"/>
        <w:widowControl/>
        <w:ind w:left="284" w:firstLine="142"/>
        <w:jc w:val="both"/>
        <w:rPr>
          <w:rFonts w:ascii="Times New Roman" w:hAnsi="Times New Roman" w:cs="Times New Roman"/>
          <w:sz w:val="24"/>
          <w:szCs w:val="24"/>
        </w:rPr>
      </w:pPr>
      <w:r w:rsidRPr="002A22E4">
        <w:rPr>
          <w:rFonts w:ascii="Times New Roman" w:hAnsi="Times New Roman" w:cs="Times New Roman"/>
          <w:sz w:val="24"/>
          <w:szCs w:val="24"/>
        </w:rPr>
        <w:tab/>
        <w:t xml:space="preserve">В связи с возможной перепланировкой и объединением квартир в доме, номер Квартиры может быть изменен. </w:t>
      </w:r>
    </w:p>
    <w:p w:rsidR="002A22E4" w:rsidRPr="002A22E4" w:rsidRDefault="002A22E4" w:rsidP="002A22E4">
      <w:pPr>
        <w:ind w:left="284" w:hanging="284"/>
      </w:pPr>
      <w:r w:rsidRPr="002A22E4">
        <w:t xml:space="preserve">     2.2.При заключении настоящего Договора Застройщик предоставляет Участнику долевого строительства  следующие гарантии:</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2.2.1.На момент заключения настоящего договора, Квартира, подлежащая передаче Участнику долевого строительства (права на нее) не продана, не отчуждена в любой иной форме, в залоге, под арестом или любым другим запретом не находится, не является предметом судебного спора, а также не обременена какими-либо правами  третьих лиц.</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 xml:space="preserve">2.2.2.Строительство Объекта ведётся согласно разрешениям и документации, </w:t>
      </w:r>
      <w:proofErr w:type="gramStart"/>
      <w:r w:rsidRPr="002A22E4">
        <w:rPr>
          <w:rFonts w:ascii="Times New Roman" w:hAnsi="Times New Roman" w:cs="Times New Roman"/>
          <w:sz w:val="24"/>
          <w:szCs w:val="24"/>
        </w:rPr>
        <w:t>предусмотренных</w:t>
      </w:r>
      <w:proofErr w:type="gramEnd"/>
      <w:r w:rsidRPr="002A22E4">
        <w:rPr>
          <w:rFonts w:ascii="Times New Roman" w:hAnsi="Times New Roman" w:cs="Times New Roman"/>
          <w:sz w:val="24"/>
          <w:szCs w:val="24"/>
        </w:rPr>
        <w:t xml:space="preserve"> действующим законодательством.</w:t>
      </w:r>
    </w:p>
    <w:p w:rsidR="001B3A7B"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 xml:space="preserve">2.3.Участник долевого строительства уведомлен и согласен, что право собственности на земельный участок по адресу Алтайский край,  г. Барнаул,  ул. Профинтерна, 28а, при </w:t>
      </w:r>
      <w:r w:rsidRPr="002A22E4">
        <w:rPr>
          <w:rFonts w:ascii="Times New Roman" w:hAnsi="Times New Roman" w:cs="Times New Roman"/>
          <w:sz w:val="24"/>
          <w:szCs w:val="24"/>
        </w:rPr>
        <w:lastRenderedPageBreak/>
        <w:t xml:space="preserve">необходимости может быть передано в залог любой кредитной организации по кредитным обязательствам Застройщика, привлеченным для завершения строительства Объекта. При этом после ввода Объекта в эксплуатацию и передачи Квартиры Участнику долевого строительства все имеющиеся к тому времени обременения будут сняты.  </w:t>
      </w:r>
    </w:p>
    <w:p w:rsidR="001B3A7B" w:rsidRPr="001B3A7B" w:rsidRDefault="001B3A7B" w:rsidP="001B3A7B">
      <w:pPr>
        <w:autoSpaceDE w:val="0"/>
        <w:autoSpaceDN w:val="0"/>
        <w:adjustRightInd w:val="0"/>
        <w:ind w:left="426" w:firstLine="283"/>
        <w:jc w:val="both"/>
      </w:pPr>
      <w:r w:rsidRPr="001B3A7B">
        <w:t xml:space="preserve">С момента государственной регистрации договора участия в долевом строительстве,  Участник долевого строительства является залогодержателем земельного участка, предоставленного </w:t>
      </w:r>
      <w:r w:rsidR="00731577">
        <w:t>З</w:t>
      </w:r>
      <w:r w:rsidRPr="001B3A7B">
        <w:t>астройщиком для строительства. Участник долевого строительства выражает свое согласие на замену залога путем образования новог</w:t>
      </w:r>
      <w:proofErr w:type="gramStart"/>
      <w:r w:rsidRPr="001B3A7B">
        <w:t>о(</w:t>
      </w:r>
      <w:proofErr w:type="spellStart"/>
      <w:proofErr w:type="gramEnd"/>
      <w:r w:rsidRPr="001B3A7B">
        <w:t>ых</w:t>
      </w:r>
      <w:proofErr w:type="spellEnd"/>
      <w:r w:rsidRPr="001B3A7B">
        <w:t>) земельного(</w:t>
      </w:r>
      <w:proofErr w:type="spellStart"/>
      <w:r w:rsidRPr="001B3A7B">
        <w:t>ых</w:t>
      </w:r>
      <w:proofErr w:type="spellEnd"/>
      <w:r w:rsidRPr="001B3A7B">
        <w:t>) участка(</w:t>
      </w:r>
      <w:proofErr w:type="spellStart"/>
      <w:r w:rsidRPr="001B3A7B">
        <w:t>ов</w:t>
      </w:r>
      <w:proofErr w:type="spellEnd"/>
      <w:r w:rsidRPr="001B3A7B">
        <w:t>) при разделе, объединении, перераспределении земельных участков или выделе из земельных участков в соответствии с п.4 ст.11.2. Земельного Кодекса РФ, в том числе на многократное образование любых участков, с увеличением, с уменьшением площади участка, изменением местоположения границ участка и сохранением обременения в пользу участника долевого строительства.</w:t>
      </w:r>
    </w:p>
    <w:p w:rsidR="001B3A7B" w:rsidRPr="001B3A7B" w:rsidRDefault="001B3A7B" w:rsidP="001B3A7B">
      <w:pPr>
        <w:autoSpaceDE w:val="0"/>
        <w:autoSpaceDN w:val="0"/>
        <w:adjustRightInd w:val="0"/>
        <w:ind w:left="426" w:firstLine="283"/>
        <w:jc w:val="both"/>
      </w:pPr>
      <w:r w:rsidRPr="001B3A7B">
        <w:t xml:space="preserve">  С момента образования нового земельного участка и проведения его государственного кадастрового учета в залоге у участника долевого строительства будет находиться вновь образованный земельный участок. </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2.4.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2A22E4" w:rsidRPr="002A22E4" w:rsidRDefault="002A22E4" w:rsidP="002A22E4">
      <w:pPr>
        <w:pStyle w:val="ConsNormal"/>
        <w:widowControl/>
        <w:ind w:left="360" w:hanging="360"/>
        <w:jc w:val="center"/>
        <w:rPr>
          <w:rFonts w:ascii="Times New Roman" w:hAnsi="Times New Roman" w:cs="Times New Roman"/>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3</w:t>
      </w:r>
      <w:r w:rsidRPr="002A22E4">
        <w:rPr>
          <w:rFonts w:ascii="Times New Roman" w:hAnsi="Times New Roman" w:cs="Times New Roman"/>
          <w:sz w:val="24"/>
          <w:szCs w:val="24"/>
        </w:rPr>
        <w:t xml:space="preserve">. </w:t>
      </w:r>
      <w:r w:rsidRPr="002A22E4">
        <w:rPr>
          <w:rFonts w:ascii="Times New Roman" w:hAnsi="Times New Roman" w:cs="Times New Roman"/>
          <w:b/>
          <w:sz w:val="24"/>
          <w:szCs w:val="24"/>
        </w:rPr>
        <w:t>Цена Договора и порядок расчётов</w:t>
      </w:r>
    </w:p>
    <w:p w:rsidR="002A22E4" w:rsidRPr="002A22E4" w:rsidRDefault="002A22E4" w:rsidP="002A22E4">
      <w:pPr>
        <w:pStyle w:val="ConsNormal"/>
        <w:widowControl/>
        <w:ind w:left="360" w:hanging="36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3.1.Цена Договора, на момент подписания, составляет _______________</w:t>
      </w:r>
      <w:r w:rsidRPr="002A22E4">
        <w:rPr>
          <w:rFonts w:ascii="Times New Roman" w:hAnsi="Times New Roman" w:cs="Times New Roman"/>
          <w:b/>
          <w:color w:val="000000"/>
          <w:sz w:val="24"/>
          <w:szCs w:val="24"/>
        </w:rPr>
        <w:t>рублей</w:t>
      </w:r>
      <w:r w:rsidRPr="002A22E4">
        <w:rPr>
          <w:rFonts w:ascii="Times New Roman" w:hAnsi="Times New Roman" w:cs="Times New Roman"/>
          <w:color w:val="000000"/>
          <w:sz w:val="24"/>
          <w:szCs w:val="24"/>
        </w:rPr>
        <w:t>, исходя из общей приведенной площади Квартиры  ____</w:t>
      </w:r>
      <w:proofErr w:type="spellStart"/>
      <w:r w:rsidRPr="002A22E4">
        <w:rPr>
          <w:rFonts w:ascii="Times New Roman" w:hAnsi="Times New Roman" w:cs="Times New Roman"/>
          <w:color w:val="000000"/>
          <w:sz w:val="24"/>
          <w:szCs w:val="24"/>
        </w:rPr>
        <w:t>кв</w:t>
      </w:r>
      <w:proofErr w:type="gramStart"/>
      <w:r w:rsidRPr="002A22E4">
        <w:rPr>
          <w:rFonts w:ascii="Times New Roman" w:hAnsi="Times New Roman" w:cs="Times New Roman"/>
          <w:color w:val="000000"/>
          <w:sz w:val="24"/>
          <w:szCs w:val="24"/>
        </w:rPr>
        <w:t>.м</w:t>
      </w:r>
      <w:proofErr w:type="spellEnd"/>
      <w:proofErr w:type="gramEnd"/>
      <w:r w:rsidRPr="002A22E4">
        <w:rPr>
          <w:rFonts w:ascii="Times New Roman" w:hAnsi="Times New Roman" w:cs="Times New Roman"/>
          <w:color w:val="000000"/>
          <w:sz w:val="24"/>
          <w:szCs w:val="24"/>
        </w:rPr>
        <w:t xml:space="preserve"> и стоимости одного квадратного метра общей приведенной площади квартиры _______рублей.</w:t>
      </w:r>
    </w:p>
    <w:p w:rsidR="002A22E4" w:rsidRPr="002A22E4" w:rsidRDefault="002A22E4" w:rsidP="002A22E4">
      <w:pPr>
        <w:pStyle w:val="2"/>
        <w:spacing w:line="240" w:lineRule="atLeast"/>
        <w:ind w:left="360" w:right="-1" w:hanging="360"/>
      </w:pPr>
      <w:r w:rsidRPr="002A22E4">
        <w:tab/>
      </w:r>
      <w:r w:rsidRPr="002A22E4">
        <w:tab/>
        <w:t xml:space="preserve">Окончательная цена Договора, подлежащая уплате Участником долевого строительства,  определяется исходя из фактической общей </w:t>
      </w:r>
      <w:r w:rsidRPr="002A22E4">
        <w:rPr>
          <w:color w:val="000000"/>
        </w:rPr>
        <w:t>приведенной</w:t>
      </w:r>
      <w:r w:rsidRPr="002A22E4">
        <w:t xml:space="preserve"> площади Квартиры согласно пункту 3.5. настоящего Договора и стоимости общей приведенной площади квартиры, определенной на </w:t>
      </w:r>
      <w:r w:rsidRPr="002A22E4">
        <w:rPr>
          <w:color w:val="000000" w:themeColor="text1"/>
        </w:rPr>
        <w:t>день фактического внесения последнего платежа.</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sz w:val="24"/>
          <w:szCs w:val="24"/>
        </w:rPr>
        <w:t>3.2.</w:t>
      </w:r>
      <w:r w:rsidRPr="002A22E4">
        <w:rPr>
          <w:rFonts w:ascii="Times New Roman" w:hAnsi="Times New Roman" w:cs="Times New Roman"/>
          <w:color w:val="000000"/>
          <w:sz w:val="24"/>
          <w:szCs w:val="24"/>
        </w:rPr>
        <w:t xml:space="preserve">Цена Договора может быть изменена после его заключения по соглашению Сторон, путем заключения дополнительного соглашения к настоящему договору. </w:t>
      </w:r>
    </w:p>
    <w:p w:rsidR="002A22E4" w:rsidRPr="002A22E4" w:rsidRDefault="002A22E4" w:rsidP="002A22E4">
      <w:pPr>
        <w:autoSpaceDE w:val="0"/>
        <w:autoSpaceDN w:val="0"/>
        <w:adjustRightInd w:val="0"/>
        <w:ind w:right="-504" w:firstLine="284"/>
        <w:jc w:val="both"/>
      </w:pPr>
      <w:r w:rsidRPr="002A22E4">
        <w:tab/>
        <w:t>Основаниями для изменения цены Договора  являются:</w:t>
      </w:r>
    </w:p>
    <w:p w:rsidR="002A22E4" w:rsidRPr="002A22E4" w:rsidRDefault="002A22E4" w:rsidP="002A22E4">
      <w:pPr>
        <w:autoSpaceDE w:val="0"/>
        <w:autoSpaceDN w:val="0"/>
        <w:adjustRightInd w:val="0"/>
        <w:ind w:left="284" w:right="-2"/>
        <w:jc w:val="both"/>
        <w:rPr>
          <w:color w:val="000000"/>
        </w:rPr>
      </w:pPr>
      <w:r w:rsidRPr="002A22E4">
        <w:t>-</w:t>
      </w:r>
      <w:r w:rsidRPr="002A22E4">
        <w:rPr>
          <w:color w:val="000000"/>
        </w:rPr>
        <w:t xml:space="preserve">изменение Общей </w:t>
      </w:r>
      <w:r w:rsidRPr="002A22E4">
        <w:t>приведенной</w:t>
      </w:r>
      <w:r w:rsidRPr="002A22E4">
        <w:rPr>
          <w:color w:val="000000"/>
        </w:rPr>
        <w:t xml:space="preserve"> площади квартиры по результатам технической инвентаризации и технического учета. </w:t>
      </w:r>
      <w:proofErr w:type="gramStart"/>
      <w:r w:rsidRPr="002A22E4">
        <w:rPr>
          <w:color w:val="000000"/>
        </w:rPr>
        <w:t xml:space="preserve">В случае расхождения размеров </w:t>
      </w:r>
      <w:r w:rsidRPr="002A22E4">
        <w:t>Общей приведенной площади Квартиры по проектной документации, которая взята Сторонами за основу расчетов по настоящему Договору, и фактической Общей приведенной площади Объекта долевого строительства, которая будет установлена по результатам технической инвентаризации О</w:t>
      </w:r>
      <w:r w:rsidRPr="002A22E4">
        <w:rPr>
          <w:rFonts w:eastAsiaTheme="minorHAnsi"/>
          <w:lang w:eastAsia="en-US"/>
        </w:rPr>
        <w:t xml:space="preserve">бъекта долевого строительства, </w:t>
      </w:r>
      <w:r w:rsidRPr="002A22E4">
        <w:rPr>
          <w:color w:val="000000"/>
        </w:rPr>
        <w:t>цена Договора подлежит корректировке, пропорционально изменению Общей</w:t>
      </w:r>
      <w:r w:rsidRPr="002A22E4">
        <w:t xml:space="preserve"> приведенной</w:t>
      </w:r>
      <w:r w:rsidRPr="002A22E4">
        <w:rPr>
          <w:color w:val="000000"/>
        </w:rPr>
        <w:t xml:space="preserve"> площади квартиры, в связи с чем, стороны обязуются произвести приведение платежей в соответствие с</w:t>
      </w:r>
      <w:proofErr w:type="gramEnd"/>
      <w:r w:rsidRPr="002A22E4">
        <w:rPr>
          <w:color w:val="000000"/>
        </w:rPr>
        <w:t xml:space="preserve"> окончательной </w:t>
      </w:r>
      <w:r w:rsidRPr="002A22E4">
        <w:t xml:space="preserve">Общей приведенной </w:t>
      </w:r>
      <w:r w:rsidRPr="002A22E4">
        <w:rPr>
          <w:color w:val="000000"/>
        </w:rPr>
        <w:t>площадью квартиры (произвести полный расчет  по Договору), с учетом положений п. 3.5. настоящего Договора;</w:t>
      </w:r>
    </w:p>
    <w:p w:rsidR="002A22E4" w:rsidRPr="002A22E4" w:rsidRDefault="002A22E4" w:rsidP="002A22E4">
      <w:pPr>
        <w:pStyle w:val="a9"/>
        <w:autoSpaceDE w:val="0"/>
        <w:autoSpaceDN w:val="0"/>
        <w:adjustRightInd w:val="0"/>
        <w:ind w:left="284" w:right="-1" w:hanging="284"/>
        <w:jc w:val="both"/>
      </w:pPr>
      <w:r w:rsidRPr="002A22E4">
        <w:tab/>
      </w:r>
      <w:proofErr w:type="gramStart"/>
      <w:r w:rsidRPr="002A22E4">
        <w:t>-любые обстоятельства, которые влекут увеличение стоимости одного квадратного метра неоплаченной Общей приведенной</w:t>
      </w:r>
      <w:r w:rsidRPr="002A22E4">
        <w:rPr>
          <w:color w:val="000000"/>
        </w:rPr>
        <w:t xml:space="preserve"> площади квартиры</w:t>
      </w:r>
      <w:r w:rsidRPr="002A22E4">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w:t>
      </w:r>
      <w:proofErr w:type="gramEnd"/>
      <w:r w:rsidRPr="002A22E4">
        <w:t xml:space="preserve">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A22E4" w:rsidRPr="002A22E4" w:rsidRDefault="002A22E4" w:rsidP="002A22E4">
      <w:pPr>
        <w:autoSpaceDE w:val="0"/>
        <w:autoSpaceDN w:val="0"/>
        <w:adjustRightInd w:val="0"/>
        <w:spacing w:line="240" w:lineRule="atLeast"/>
        <w:ind w:left="284" w:right="-1"/>
        <w:jc w:val="both"/>
      </w:pPr>
      <w:r w:rsidRPr="002A22E4">
        <w:tab/>
        <w:t>Указанные в настоящем пункте основания для изменения цены Договора считаются существенным изменением обстоятельств, из которых стороны исходят при заключении настоящего договора.</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color w:val="000000"/>
          <w:sz w:val="24"/>
          <w:szCs w:val="24"/>
        </w:rPr>
        <w:t xml:space="preserve"> </w:t>
      </w:r>
      <w:r w:rsidRPr="002A22E4">
        <w:rPr>
          <w:rFonts w:ascii="Times New Roman" w:hAnsi="Times New Roman" w:cs="Times New Roman"/>
          <w:color w:val="000000"/>
          <w:sz w:val="24"/>
          <w:szCs w:val="24"/>
        </w:rPr>
        <w:tab/>
        <w:t>Информация об изменении цены за квадратный метр общей приведенной площади квартиры опубликовывается на сайте Застройщика -</w:t>
      </w:r>
      <w:hyperlink r:id="rId8" w:history="1">
        <w:r w:rsidRPr="002A22E4">
          <w:rPr>
            <w:rStyle w:val="a8"/>
            <w:rFonts w:ascii="Times New Roman" w:hAnsi="Times New Roman" w:cs="Times New Roman"/>
            <w:sz w:val="24"/>
            <w:szCs w:val="24"/>
          </w:rPr>
          <w:t>http://www.selfstroi.ru</w:t>
        </w:r>
      </w:hyperlink>
      <w:r w:rsidRPr="002A22E4">
        <w:rPr>
          <w:rFonts w:ascii="Times New Roman" w:hAnsi="Times New Roman" w:cs="Times New Roman"/>
          <w:sz w:val="24"/>
          <w:szCs w:val="24"/>
        </w:rPr>
        <w:t>.</w:t>
      </w:r>
    </w:p>
    <w:p w:rsidR="002A22E4" w:rsidRPr="002A22E4" w:rsidRDefault="002A22E4" w:rsidP="002A22E4">
      <w:pPr>
        <w:pStyle w:val="ConsPlusNormal"/>
        <w:widowControl/>
        <w:spacing w:line="240" w:lineRule="atLeast"/>
        <w:ind w:left="426" w:hanging="426"/>
        <w:contextualSpacing/>
        <w:jc w:val="both"/>
        <w:outlineLvl w:val="0"/>
        <w:rPr>
          <w:rFonts w:ascii="Times New Roman" w:hAnsi="Times New Roman" w:cs="Times New Roman"/>
          <w:sz w:val="24"/>
          <w:szCs w:val="24"/>
        </w:rPr>
      </w:pPr>
      <w:r w:rsidRPr="002A22E4">
        <w:rPr>
          <w:rFonts w:ascii="Times New Roman" w:hAnsi="Times New Roman" w:cs="Times New Roman"/>
          <w:sz w:val="24"/>
          <w:szCs w:val="24"/>
        </w:rPr>
        <w:lastRenderedPageBreak/>
        <w:t xml:space="preserve"> </w:t>
      </w:r>
      <w:proofErr w:type="gramStart"/>
      <w:r w:rsidRPr="002A22E4">
        <w:rPr>
          <w:rFonts w:ascii="Times New Roman" w:hAnsi="Times New Roman" w:cs="Times New Roman"/>
          <w:sz w:val="24"/>
          <w:szCs w:val="24"/>
        </w:rPr>
        <w:t xml:space="preserve">3.2.1.Стороны достигли соглашения, что в случае нарушения Участником долевого строительства сроков оплаты, установленных в соответствии с п.3.4.настоящего договора, более чем на 5 (пять) рабочих дней, цена Договора (стоимость  1 </w:t>
      </w:r>
      <w:proofErr w:type="spellStart"/>
      <w:r w:rsidRPr="002A22E4">
        <w:rPr>
          <w:rFonts w:ascii="Times New Roman" w:hAnsi="Times New Roman" w:cs="Times New Roman"/>
          <w:sz w:val="24"/>
          <w:szCs w:val="24"/>
        </w:rPr>
        <w:t>кв.м</w:t>
      </w:r>
      <w:proofErr w:type="spellEnd"/>
      <w:r w:rsidRPr="002A22E4">
        <w:rPr>
          <w:rFonts w:ascii="Times New Roman" w:hAnsi="Times New Roman" w:cs="Times New Roman"/>
          <w:sz w:val="24"/>
          <w:szCs w:val="24"/>
        </w:rPr>
        <w:t>. общей приведенной площади квартиры), указанная в пункте 3.1.настоящего договора, увеличивается на 10% от неоплаченной суммы Договора.</w:t>
      </w:r>
      <w:proofErr w:type="gramEnd"/>
      <w:r w:rsidRPr="002A22E4">
        <w:rPr>
          <w:rFonts w:ascii="Times New Roman" w:hAnsi="Times New Roman" w:cs="Times New Roman"/>
          <w:sz w:val="24"/>
          <w:szCs w:val="24"/>
        </w:rPr>
        <w:t xml:space="preserve"> При этом</w:t>
      </w:r>
      <w:proofErr w:type="gramStart"/>
      <w:r w:rsidRPr="002A22E4">
        <w:rPr>
          <w:rFonts w:ascii="Times New Roman" w:hAnsi="Times New Roman" w:cs="Times New Roman"/>
          <w:sz w:val="24"/>
          <w:szCs w:val="24"/>
        </w:rPr>
        <w:t>,</w:t>
      </w:r>
      <w:proofErr w:type="gramEnd"/>
      <w:r w:rsidRPr="002A22E4">
        <w:rPr>
          <w:rFonts w:ascii="Times New Roman" w:hAnsi="Times New Roman"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2A22E4">
        <w:rPr>
          <w:rFonts w:ascii="Times New Roman" w:hAnsi="Times New Roman" w:cs="Times New Roman"/>
          <w:i/>
          <w:sz w:val="24"/>
          <w:szCs w:val="24"/>
        </w:rPr>
        <w:t>.</w:t>
      </w:r>
      <w:r w:rsidRPr="002A22E4">
        <w:rPr>
          <w:i/>
          <w:color w:val="FF0000"/>
          <w:sz w:val="24"/>
          <w:szCs w:val="24"/>
        </w:rPr>
        <w:t xml:space="preserve"> </w:t>
      </w:r>
      <w:r w:rsidRPr="002A22E4">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2A22E4" w:rsidRPr="002A22E4" w:rsidRDefault="002A22E4" w:rsidP="002A22E4">
      <w:pPr>
        <w:pStyle w:val="ConsNormal"/>
        <w:widowControl/>
        <w:ind w:left="360" w:hanging="36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xml:space="preserve"> 3.3. Стороны согласовали, что к моменту передачи </w:t>
      </w:r>
      <w:r w:rsidRPr="002A22E4">
        <w:rPr>
          <w:rFonts w:ascii="Times New Roman" w:hAnsi="Times New Roman" w:cs="Times New Roman"/>
          <w:sz w:val="24"/>
          <w:szCs w:val="24"/>
        </w:rPr>
        <w:t>Участнику долевого строительства</w:t>
      </w:r>
      <w:r w:rsidRPr="002A22E4">
        <w:rPr>
          <w:rFonts w:ascii="Times New Roman" w:hAnsi="Times New Roman" w:cs="Times New Roman"/>
          <w:color w:val="000000"/>
          <w:sz w:val="24"/>
          <w:szCs w:val="24"/>
        </w:rPr>
        <w:t>, в Квартире будут выполнены следующие работы:</w:t>
      </w:r>
    </w:p>
    <w:p w:rsidR="002A22E4" w:rsidRPr="002A22E4" w:rsidRDefault="002A22E4" w:rsidP="002A22E4">
      <w:pPr>
        <w:pStyle w:val="ConsNormal"/>
        <w:widowControl/>
        <w:ind w:left="360" w:hanging="36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ab/>
        <w:t>- Монтаж оконных и балконных блоков (без отделки откосов и установки подоконной доски);</w:t>
      </w:r>
    </w:p>
    <w:p w:rsidR="002A22E4" w:rsidRPr="002A22E4" w:rsidRDefault="002A22E4" w:rsidP="002A22E4">
      <w:pPr>
        <w:pStyle w:val="ConsNormal"/>
        <w:widowControl/>
        <w:ind w:left="360" w:hanging="360"/>
        <w:jc w:val="both"/>
        <w:rPr>
          <w:rFonts w:ascii="Times New Roman" w:hAnsi="Times New Roman" w:cs="Times New Roman"/>
          <w:sz w:val="24"/>
          <w:szCs w:val="24"/>
          <w:highlight w:val="yellow"/>
        </w:rPr>
      </w:pPr>
      <w:r w:rsidRPr="002A22E4">
        <w:rPr>
          <w:rFonts w:ascii="Times New Roman" w:hAnsi="Times New Roman" w:cs="Times New Roman"/>
          <w:sz w:val="24"/>
          <w:szCs w:val="24"/>
        </w:rPr>
        <w:tab/>
        <w:t xml:space="preserve">- устройство системы отопления с </w:t>
      </w:r>
      <w:r w:rsidRPr="002A22E4">
        <w:rPr>
          <w:rFonts w:ascii="Times New Roman" w:hAnsi="Times New Roman" w:cs="Times New Roman"/>
          <w:color w:val="000000"/>
          <w:sz w:val="24"/>
          <w:szCs w:val="24"/>
        </w:rPr>
        <w:t xml:space="preserve"> установкой отопительных приборов;</w:t>
      </w:r>
    </w:p>
    <w:p w:rsidR="002A22E4" w:rsidRPr="002A22E4" w:rsidRDefault="002A22E4" w:rsidP="002A22E4">
      <w:pPr>
        <w:pStyle w:val="ConsNormal"/>
        <w:widowControl/>
        <w:ind w:left="360" w:firstLine="0"/>
        <w:jc w:val="both"/>
        <w:rPr>
          <w:rFonts w:ascii="Times New Roman" w:hAnsi="Times New Roman" w:cs="Times New Roman"/>
          <w:sz w:val="24"/>
          <w:szCs w:val="24"/>
        </w:rPr>
      </w:pPr>
      <w:r w:rsidRPr="002A22E4">
        <w:rPr>
          <w:rFonts w:ascii="Times New Roman" w:hAnsi="Times New Roman" w:cs="Times New Roman"/>
          <w:sz w:val="24"/>
          <w:szCs w:val="24"/>
        </w:rPr>
        <w:t>- ввод (без установки) системы горячего, холодного водоснабжения и канализации;</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установка счетчиков энергоресурсов (электр</w:t>
      </w:r>
      <w:proofErr w:type="gramStart"/>
      <w:r w:rsidRPr="002A22E4">
        <w:rPr>
          <w:rFonts w:ascii="Times New Roman" w:hAnsi="Times New Roman" w:cs="Times New Roman"/>
          <w:color w:val="000000"/>
          <w:sz w:val="24"/>
          <w:szCs w:val="24"/>
        </w:rPr>
        <w:t>о-</w:t>
      </w:r>
      <w:proofErr w:type="gramEnd"/>
      <w:r w:rsidRPr="002A22E4">
        <w:rPr>
          <w:rFonts w:ascii="Times New Roman" w:hAnsi="Times New Roman" w:cs="Times New Roman"/>
          <w:color w:val="000000"/>
          <w:sz w:val="24"/>
          <w:szCs w:val="24"/>
        </w:rPr>
        <w:t xml:space="preserve">, </w:t>
      </w:r>
      <w:proofErr w:type="spellStart"/>
      <w:r w:rsidRPr="002A22E4">
        <w:rPr>
          <w:rFonts w:ascii="Times New Roman" w:hAnsi="Times New Roman" w:cs="Times New Roman"/>
          <w:color w:val="000000"/>
          <w:sz w:val="24"/>
          <w:szCs w:val="24"/>
        </w:rPr>
        <w:t>водосчетчиков</w:t>
      </w:r>
      <w:proofErr w:type="spellEnd"/>
      <w:r w:rsidRPr="002A22E4">
        <w:rPr>
          <w:rFonts w:ascii="Times New Roman" w:hAnsi="Times New Roman" w:cs="Times New Roman"/>
          <w:color w:val="000000"/>
          <w:sz w:val="24"/>
          <w:szCs w:val="24"/>
        </w:rPr>
        <w:t xml:space="preserve">, </w:t>
      </w:r>
      <w:proofErr w:type="spellStart"/>
      <w:r w:rsidRPr="002A22E4">
        <w:rPr>
          <w:rFonts w:ascii="Times New Roman" w:hAnsi="Times New Roman" w:cs="Times New Roman"/>
          <w:color w:val="000000"/>
          <w:sz w:val="24"/>
          <w:szCs w:val="24"/>
        </w:rPr>
        <w:t>тепловычислителей</w:t>
      </w:r>
      <w:proofErr w:type="spellEnd"/>
      <w:r w:rsidRPr="002A22E4">
        <w:rPr>
          <w:rFonts w:ascii="Times New Roman" w:hAnsi="Times New Roman" w:cs="Times New Roman"/>
          <w:color w:val="000000"/>
          <w:sz w:val="24"/>
          <w:szCs w:val="24"/>
        </w:rPr>
        <w:t>);</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ввод (без межкомнатной разводки)  системы электроснабжения квартиры  (электрощит, вводной автомат);</w:t>
      </w:r>
    </w:p>
    <w:p w:rsidR="002A22E4" w:rsidRPr="002A22E4" w:rsidRDefault="002A22E4" w:rsidP="002A22E4">
      <w:pPr>
        <w:pStyle w:val="ConsNormal"/>
        <w:widowControl/>
        <w:ind w:left="360" w:firstLine="0"/>
        <w:jc w:val="both"/>
        <w:rPr>
          <w:rFonts w:ascii="Times New Roman" w:hAnsi="Times New Roman" w:cs="Times New Roman"/>
          <w:sz w:val="24"/>
          <w:szCs w:val="24"/>
        </w:rPr>
      </w:pPr>
      <w:r w:rsidRPr="002A22E4">
        <w:rPr>
          <w:rFonts w:ascii="Times New Roman" w:hAnsi="Times New Roman" w:cs="Times New Roman"/>
          <w:sz w:val="24"/>
          <w:szCs w:val="24"/>
        </w:rPr>
        <w:t>- стяжка пола черновая;</w:t>
      </w:r>
    </w:p>
    <w:p w:rsidR="002A22E4" w:rsidRPr="002A22E4" w:rsidRDefault="002A22E4" w:rsidP="002A22E4">
      <w:pPr>
        <w:pStyle w:val="ConsNormal"/>
        <w:widowControl/>
        <w:ind w:left="360" w:firstLine="0"/>
        <w:jc w:val="both"/>
        <w:rPr>
          <w:rFonts w:ascii="Times New Roman" w:hAnsi="Times New Roman" w:cs="Times New Roman"/>
          <w:sz w:val="24"/>
          <w:szCs w:val="24"/>
        </w:rPr>
      </w:pPr>
      <w:r w:rsidRPr="002A22E4">
        <w:rPr>
          <w:rFonts w:ascii="Times New Roman" w:hAnsi="Times New Roman" w:cs="Times New Roman"/>
          <w:sz w:val="24"/>
          <w:szCs w:val="24"/>
        </w:rPr>
        <w:t>- улучшенная штукатурка стен (гипсокартонные перегородки (при наличии), без штукатурки и шпаклевки);</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монтаж временной входной двери;</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остекление лоджий, балконов согласно проекту.</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Указанные виды работ включены в стоимость одного квадратного метра общей приведенной площади Квартиры.</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 xml:space="preserve">3.3.1.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(дольщиков), в </w:t>
      </w:r>
      <w:proofErr w:type="spellStart"/>
      <w:r w:rsidRPr="002A22E4">
        <w:rPr>
          <w:rFonts w:ascii="Times New Roman" w:hAnsi="Times New Roman" w:cs="Times New Roman"/>
          <w:sz w:val="24"/>
          <w:szCs w:val="24"/>
        </w:rPr>
        <w:t>т.ч</w:t>
      </w:r>
      <w:proofErr w:type="spellEnd"/>
      <w:r w:rsidRPr="002A22E4">
        <w:rPr>
          <w:rFonts w:ascii="Times New Roman" w:hAnsi="Times New Roman"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3.3.2. 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2A22E4" w:rsidRPr="002A22E4" w:rsidRDefault="002A22E4" w:rsidP="002A22E4">
      <w:pPr>
        <w:autoSpaceDE w:val="0"/>
        <w:autoSpaceDN w:val="0"/>
        <w:adjustRightInd w:val="0"/>
        <w:ind w:left="426" w:hanging="426"/>
        <w:jc w:val="both"/>
      </w:pPr>
      <w:r w:rsidRPr="002A22E4">
        <w:t xml:space="preserve">3.4.Уплата цены договора в размере __________________ рублей производится Участником долевого строительства в течение 5-ти рабочих дней со дня государственной регистрации настоящего Договора, в безналичном порядке путем перечисления денежных средств на расчетный счет Застройщика </w:t>
      </w:r>
      <w:r w:rsidR="002326E4">
        <w:t>(или</w:t>
      </w:r>
      <w:r w:rsidRPr="002A22E4">
        <w:t xml:space="preserve"> согласно Графику платежей</w:t>
      </w:r>
      <w:r w:rsidR="002326E4">
        <w:t xml:space="preserve"> </w:t>
      </w:r>
      <w:r w:rsidR="002326E4">
        <w:rPr>
          <w:sz w:val="22"/>
          <w:szCs w:val="22"/>
        </w:rPr>
        <w:t>(</w:t>
      </w:r>
      <w:r w:rsidR="002326E4" w:rsidRPr="002326E4">
        <w:t>Приложение № 2), являющимся неотъемлемой частью настоящего договора</w:t>
      </w:r>
      <w:proofErr w:type="gramStart"/>
      <w:r w:rsidR="002326E4">
        <w:t xml:space="preserve"> </w:t>
      </w:r>
      <w:r w:rsidRPr="002A22E4">
        <w:t>)</w:t>
      </w:r>
      <w:proofErr w:type="gramEnd"/>
      <w:r w:rsidRPr="002A22E4">
        <w:t xml:space="preserve">. </w:t>
      </w:r>
    </w:p>
    <w:p w:rsidR="002A22E4" w:rsidRPr="002A22E4" w:rsidRDefault="002A22E4" w:rsidP="002A22E4">
      <w:pPr>
        <w:autoSpaceDE w:val="0"/>
        <w:autoSpaceDN w:val="0"/>
        <w:adjustRightInd w:val="0"/>
        <w:ind w:left="426" w:hanging="426"/>
        <w:jc w:val="both"/>
      </w:pPr>
      <w:r w:rsidRPr="002A22E4">
        <w:t>3.5. При заключении настоящего Договора, Стороны принимают во внимание, допустимое</w:t>
      </w:r>
      <w:r w:rsidRPr="002A22E4">
        <w:rPr>
          <w:rFonts w:eastAsiaTheme="minorHAnsi"/>
          <w:lang w:eastAsia="en-US"/>
        </w:rPr>
        <w:t xml:space="preserve"> расхождение </w:t>
      </w:r>
      <w:r w:rsidRPr="002A22E4">
        <w:t>в размерах Общей приведенной площади Квартиры по проектной документации, которая взята Сторонами за основу расчетов по настоящему Договору, и фактической Общей приведенной площади Объекта долевого строительства, которая будет установлена по результатам технической инвентаризации О</w:t>
      </w:r>
      <w:r w:rsidRPr="002A22E4">
        <w:rPr>
          <w:rFonts w:eastAsiaTheme="minorHAnsi"/>
          <w:lang w:eastAsia="en-US"/>
        </w:rPr>
        <w:t xml:space="preserve">бъекта долевого строительства. </w:t>
      </w:r>
      <w:r w:rsidRPr="002A22E4">
        <w:t>В связи с чем, Стороны договорились о том, что в случае увеличения или уменьшения Общей приведенной площади Квартиры</w:t>
      </w:r>
      <w:r w:rsidRPr="002A22E4">
        <w:rPr>
          <w:rFonts w:eastAsiaTheme="minorHAnsi"/>
          <w:lang w:eastAsia="en-US"/>
        </w:rPr>
        <w:t xml:space="preserve"> в размере не более пяти процентов от указанной площади в настоящем договоре</w:t>
      </w:r>
      <w:r w:rsidRPr="002A22E4">
        <w:t xml:space="preserve">, претензий  друг к другу иметь не будут. </w:t>
      </w:r>
    </w:p>
    <w:p w:rsidR="002A22E4" w:rsidRPr="002A22E4" w:rsidRDefault="002A22E4" w:rsidP="002A22E4">
      <w:pPr>
        <w:ind w:left="426" w:hanging="426"/>
        <w:jc w:val="both"/>
        <w:rPr>
          <w:rFonts w:eastAsiaTheme="minorHAnsi"/>
          <w:lang w:eastAsia="en-US"/>
        </w:rPr>
      </w:pPr>
      <w:r w:rsidRPr="002A22E4">
        <w:t>3.6</w:t>
      </w:r>
      <w:r w:rsidRPr="002A22E4">
        <w:rPr>
          <w:rFonts w:eastAsiaTheme="minorHAnsi"/>
          <w:lang w:eastAsia="en-US"/>
        </w:rPr>
        <w:t>. Факт оплаты Участником долевого строительства стоимости Квартиры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на расчетный счет Застройщика, либо любыми другими, не запрещенными Законодательством РФ документами.</w:t>
      </w:r>
    </w:p>
    <w:p w:rsidR="002A22E4" w:rsidRPr="002A22E4" w:rsidRDefault="002A22E4" w:rsidP="002A22E4">
      <w:pPr>
        <w:autoSpaceDE w:val="0"/>
        <w:ind w:left="426"/>
        <w:jc w:val="both"/>
        <w:rPr>
          <w:rFonts w:eastAsiaTheme="minorHAnsi"/>
          <w:lang w:eastAsia="en-US"/>
        </w:rPr>
      </w:pPr>
      <w:r w:rsidRPr="002A22E4">
        <w:rPr>
          <w:rFonts w:eastAsiaTheme="minorHAnsi"/>
          <w:lang w:eastAsia="en-US"/>
        </w:rPr>
        <w:tab/>
        <w:t>Исполнение Участником долевого строительства обязательства по оплате в полном объеме денежных сре</w:t>
      </w:r>
      <w:proofErr w:type="gramStart"/>
      <w:r w:rsidRPr="002A22E4">
        <w:rPr>
          <w:rFonts w:eastAsiaTheme="minorHAnsi"/>
          <w:lang w:eastAsia="en-US"/>
        </w:rPr>
        <w:t>дств в с</w:t>
      </w:r>
      <w:proofErr w:type="gramEnd"/>
      <w:r w:rsidRPr="002A22E4">
        <w:rPr>
          <w:rFonts w:eastAsiaTheme="minorHAnsi"/>
          <w:lang w:eastAsia="en-US"/>
        </w:rPr>
        <w:t>оответствии с ценой Договора подтверждается выданной Застройщиком справкой.</w:t>
      </w: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Статья 4. Права и обязанности сторон</w:t>
      </w:r>
    </w:p>
    <w:p w:rsidR="002A22E4" w:rsidRPr="002A22E4" w:rsidRDefault="002A22E4" w:rsidP="002A22E4">
      <w:pPr>
        <w:pStyle w:val="ConsNormal"/>
        <w:widowControl/>
        <w:ind w:firstLine="0"/>
        <w:jc w:val="both"/>
        <w:rPr>
          <w:rFonts w:ascii="Times New Roman" w:hAnsi="Times New Roman" w:cs="Times New Roman"/>
          <w:b/>
          <w:sz w:val="24"/>
          <w:szCs w:val="24"/>
        </w:rPr>
      </w:pPr>
      <w:r w:rsidRPr="002A22E4">
        <w:rPr>
          <w:rFonts w:ascii="Times New Roman" w:hAnsi="Times New Roman" w:cs="Times New Roman"/>
          <w:b/>
          <w:sz w:val="24"/>
          <w:szCs w:val="24"/>
        </w:rPr>
        <w:t>4.1.Обязанности Застройщика:</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lastRenderedPageBreak/>
        <w:t>4.1.1.Обеспечить надлежащее качество строительно-монтажных работ, соответствующее проекту, технической документации, определяющей объем и содержание работ, а также требований  действующих строительных норм и правил (СНиПов и ГОСТов), применяемых при строительстве объектов данного вида.</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color w:val="000000"/>
          <w:sz w:val="24"/>
          <w:szCs w:val="24"/>
        </w:rPr>
        <w:t>4.1.2.</w:t>
      </w:r>
      <w:r w:rsidRPr="002A22E4">
        <w:rPr>
          <w:rFonts w:ascii="Times New Roman" w:hAnsi="Times New Roman" w:cs="Times New Roman"/>
          <w:sz w:val="24"/>
          <w:szCs w:val="24"/>
        </w:rPr>
        <w:t>Получить в установленном порядке разрешение на ввод Объекта в эксплуатацию.</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 xml:space="preserve">4.1.3.Передать Квартиру Участнику долевого строительства по акту приема-передачи не позднее 8 (восьми) месяцев после даты  ввода Объекта долевого строительства в эксплуатацию. </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ab/>
      </w:r>
      <w:r w:rsidRPr="002A22E4">
        <w:rPr>
          <w:rFonts w:ascii="Times New Roman" w:hAnsi="Times New Roman" w:cs="Times New Roman"/>
          <w:sz w:val="24"/>
          <w:szCs w:val="24"/>
        </w:rPr>
        <w:tab/>
        <w:t xml:space="preserve">Планируемый срок завершения строительства Объекта </w:t>
      </w:r>
      <w:r w:rsidRPr="00D12603">
        <w:rPr>
          <w:rFonts w:ascii="Times New Roman" w:hAnsi="Times New Roman" w:cs="Times New Roman"/>
          <w:sz w:val="24"/>
          <w:szCs w:val="24"/>
        </w:rPr>
        <w:t xml:space="preserve">до </w:t>
      </w:r>
      <w:r w:rsidR="00AB0B2F">
        <w:rPr>
          <w:rFonts w:ascii="Times New Roman" w:hAnsi="Times New Roman" w:cs="Times New Roman"/>
          <w:sz w:val="24"/>
          <w:szCs w:val="24"/>
        </w:rPr>
        <w:t>18 июня</w:t>
      </w:r>
      <w:r w:rsidRPr="00D12603">
        <w:rPr>
          <w:rFonts w:ascii="Times New Roman" w:hAnsi="Times New Roman" w:cs="Times New Roman"/>
          <w:sz w:val="24"/>
          <w:szCs w:val="24"/>
        </w:rPr>
        <w:t xml:space="preserve"> 2021 года</w:t>
      </w:r>
      <w:r w:rsidRPr="002A22E4">
        <w:rPr>
          <w:rFonts w:ascii="Times New Roman" w:hAnsi="Times New Roman" w:cs="Times New Roman"/>
          <w:sz w:val="24"/>
          <w:szCs w:val="24"/>
        </w:rPr>
        <w:t xml:space="preserve">. </w:t>
      </w:r>
      <w:proofErr w:type="gramStart"/>
      <w:r w:rsidRPr="002A22E4">
        <w:rPr>
          <w:rFonts w:ascii="Times New Roman" w:hAnsi="Times New Roman" w:cs="Times New Roman"/>
          <w:sz w:val="24"/>
          <w:szCs w:val="24"/>
        </w:rPr>
        <w:t>Указанный срок завершения строительства является ориентировочным и может быть изменен путем письменного уведомления Участника долевого строительства о новом планируемом сроке  завершения строительства Объекта в соответствии с Федеральным Законом</w:t>
      </w:r>
      <w:r w:rsidRPr="002A22E4">
        <w:rPr>
          <w:rFonts w:eastAsiaTheme="minorHAnsi"/>
          <w:bCs/>
          <w:sz w:val="24"/>
          <w:szCs w:val="24"/>
          <w:lang w:eastAsia="en-US"/>
        </w:rPr>
        <w:t xml:space="preserve"> </w:t>
      </w:r>
      <w:r w:rsidRPr="002A22E4">
        <w:rPr>
          <w:rFonts w:ascii="Times New Roman" w:hAnsi="Times New Roman" w:cs="Times New Roman"/>
          <w:sz w:val="24"/>
          <w:szCs w:val="24"/>
        </w:rPr>
        <w:t>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2A22E4" w:rsidRPr="002A22E4" w:rsidRDefault="002A22E4" w:rsidP="002A22E4">
      <w:pPr>
        <w:pStyle w:val="ConsNormal"/>
        <w:widowControl/>
        <w:ind w:left="426" w:hanging="426"/>
        <w:jc w:val="both"/>
        <w:rPr>
          <w:rFonts w:ascii="Times New Roman" w:hAnsi="Times New Roman" w:cs="Times New Roman"/>
          <w:color w:val="000000"/>
          <w:sz w:val="24"/>
          <w:szCs w:val="24"/>
        </w:rPr>
      </w:pPr>
      <w:r w:rsidRPr="002A22E4">
        <w:rPr>
          <w:rFonts w:ascii="Times New Roman" w:hAnsi="Times New Roman" w:cs="Times New Roman"/>
          <w:sz w:val="24"/>
          <w:szCs w:val="24"/>
        </w:rPr>
        <w:tab/>
      </w:r>
      <w:r w:rsidRPr="002A22E4">
        <w:rPr>
          <w:rFonts w:ascii="Times New Roman" w:hAnsi="Times New Roman" w:cs="Times New Roman"/>
          <w:sz w:val="24"/>
          <w:szCs w:val="24"/>
        </w:rPr>
        <w:tab/>
      </w:r>
      <w:r w:rsidRPr="002A22E4">
        <w:rPr>
          <w:rFonts w:ascii="Times New Roman" w:hAnsi="Times New Roman" w:cs="Times New Roman"/>
          <w:color w:val="000000"/>
          <w:sz w:val="24"/>
          <w:szCs w:val="24"/>
        </w:rPr>
        <w:t>Застройщик вправе завершить строительство Объекта и передать Квартиру Участнику долевого строительства досрочно.</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4.1.4.После исполнения Участником долевого строительства в полном объеме всех обязательств по договору, передать Участнику долевого строительства документы, необходимые для регистрации права собственности на Квартиру (справка о полном расчете, акт приема-передачи квартиры).</w:t>
      </w:r>
      <w:r w:rsidRPr="002A22E4">
        <w:rPr>
          <w:rFonts w:ascii="Times New Roman" w:hAnsi="Times New Roman" w:cs="Times New Roman"/>
          <w:vanish/>
          <w:sz w:val="24"/>
          <w:szCs w:val="24"/>
        </w:rPr>
        <w:t xml:space="preserve"> и документы, необходимые для оформления права собственности на квартиру</w:t>
      </w:r>
      <w:r w:rsidRPr="002A22E4">
        <w:rPr>
          <w:rFonts w:ascii="Times New Roman" w:hAnsi="Times New Roman" w:cs="Times New Roman"/>
          <w:sz w:val="24"/>
          <w:szCs w:val="24"/>
        </w:rPr>
        <w:t xml:space="preserve"> </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color w:val="000000"/>
          <w:sz w:val="24"/>
          <w:szCs w:val="24"/>
        </w:rPr>
        <w:t>4.1.5. В случае</w:t>
      </w:r>
      <w:proofErr w:type="gramStart"/>
      <w:r w:rsidRPr="002A22E4">
        <w:rPr>
          <w:rFonts w:ascii="Times New Roman" w:hAnsi="Times New Roman" w:cs="Times New Roman"/>
          <w:color w:val="000000"/>
          <w:sz w:val="24"/>
          <w:szCs w:val="24"/>
        </w:rPr>
        <w:t>,</w:t>
      </w:r>
      <w:proofErr w:type="gramEnd"/>
      <w:r w:rsidRPr="002A22E4">
        <w:rPr>
          <w:rFonts w:ascii="Times New Roman" w:hAnsi="Times New Roman" w:cs="Times New Roman"/>
          <w:color w:val="000000"/>
          <w:sz w:val="24"/>
          <w:szCs w:val="24"/>
        </w:rPr>
        <w:t xml:space="preserve"> если передача Участнику долевого строительства Квартиры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договора, оформляется дополнительным соглашением.</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4.1.6.Удовлетворить в установленном законодательством порядке требования Участника долевого строительства в случае  ненадлежащего качества переданной ему квартиры</w:t>
      </w:r>
      <w:r w:rsidRPr="002A22E4">
        <w:rPr>
          <w:rFonts w:ascii="Times New Roman" w:hAnsi="Times New Roman" w:cs="Times New Roman"/>
          <w:color w:val="000000"/>
          <w:sz w:val="24"/>
          <w:szCs w:val="24"/>
        </w:rPr>
        <w:t xml:space="preserve">, </w:t>
      </w:r>
      <w:r w:rsidRPr="002A22E4">
        <w:rPr>
          <w:rFonts w:ascii="Times New Roman" w:hAnsi="Times New Roman" w:cs="Times New Roman"/>
          <w:sz w:val="24"/>
          <w:szCs w:val="24"/>
        </w:rPr>
        <w:t>если такие недостатки выявлены в течение гарантийного срока.</w:t>
      </w:r>
    </w:p>
    <w:p w:rsidR="002A22E4" w:rsidRPr="002A22E4" w:rsidRDefault="002A22E4" w:rsidP="002A22E4">
      <w:pPr>
        <w:widowControl w:val="0"/>
        <w:shd w:val="clear" w:color="auto" w:fill="FFFFFF"/>
        <w:suppressAutoHyphens/>
        <w:ind w:left="426" w:hanging="426"/>
        <w:jc w:val="both"/>
        <w:rPr>
          <w:lang w:eastAsia="ar-SA"/>
        </w:rPr>
      </w:pPr>
      <w:r w:rsidRPr="002A22E4">
        <w:t>4.1.7.Устранить недостатки строительства, выявленные</w:t>
      </w:r>
      <w:r w:rsidRPr="002A22E4">
        <w:rPr>
          <w:lang w:eastAsia="ar-SA"/>
        </w:rPr>
        <w:t xml:space="preserve"> Участником долевого строительства при приемке Квартиры, в течение двух календарных месяцев с момента получения таких замечаний в письменном виде.</w:t>
      </w:r>
    </w:p>
    <w:p w:rsidR="002A22E4" w:rsidRPr="002A22E4" w:rsidRDefault="002A22E4" w:rsidP="002A22E4">
      <w:pPr>
        <w:pStyle w:val="ConsNormal"/>
        <w:widowControl/>
        <w:ind w:left="426" w:hanging="426"/>
        <w:jc w:val="both"/>
        <w:rPr>
          <w:rFonts w:ascii="Times New Roman" w:hAnsi="Times New Roman" w:cs="Times New Roman"/>
          <w:sz w:val="24"/>
          <w:szCs w:val="24"/>
        </w:rPr>
      </w:pPr>
      <w:proofErr w:type="gramStart"/>
      <w:r w:rsidRPr="002A22E4">
        <w:rPr>
          <w:rFonts w:ascii="Times New Roman" w:hAnsi="Times New Roman" w:cs="Times New Roman"/>
          <w:color w:val="000000"/>
          <w:sz w:val="24"/>
          <w:szCs w:val="24"/>
        </w:rPr>
        <w:t xml:space="preserve">4.1.8.Застройщик обязуется, после завершения строительства Объекта, передать Участнику долевого строительства (Управляющей Компании, ТСЖ) общее имущество жилого дома, а именно: межквартирные лестничные площадки, лестницы, лифтовые и иные шахты, коридоры, чердаки, часть подвалов и технических этажей, в которых имеются инженерные коммуникации (за исключением нежилых помещений и террас для размещения коммерческого оборудования), крыши, ограждающие конструкции данного дома, механическое, </w:t>
      </w:r>
      <w:r w:rsidRPr="002A22E4">
        <w:rPr>
          <w:rFonts w:ascii="Times New Roman" w:hAnsi="Times New Roman" w:cs="Times New Roman"/>
          <w:sz w:val="24"/>
          <w:szCs w:val="24"/>
        </w:rPr>
        <w:t>электрическое, санитарно-техническое и иное</w:t>
      </w:r>
      <w:proofErr w:type="gramEnd"/>
      <w:r w:rsidRPr="002A22E4">
        <w:rPr>
          <w:rFonts w:ascii="Times New Roman" w:hAnsi="Times New Roman" w:cs="Times New Roman"/>
          <w:sz w:val="24"/>
          <w:szCs w:val="24"/>
        </w:rPr>
        <w:t xml:space="preserve"> оборудование, находящееся в доме, за пределами или внутри помещений и обслуживающее более одного помещения. </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b/>
          <w:sz w:val="24"/>
          <w:szCs w:val="24"/>
        </w:rPr>
        <w:t>4.2. Обязанности Участника долевого строительства</w:t>
      </w:r>
      <w:r w:rsidRPr="002A22E4">
        <w:rPr>
          <w:rFonts w:ascii="Times New Roman" w:hAnsi="Times New Roman" w:cs="Times New Roman"/>
          <w:sz w:val="24"/>
          <w:szCs w:val="24"/>
        </w:rPr>
        <w:t>:</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t>4.2.1.Своевременно, в соответствии с п.3.4.настоящего договора, производить финансирование строительства Объекта в целом и приобретаемых площадей по настоящему договору.</w:t>
      </w:r>
    </w:p>
    <w:p w:rsidR="002A22E4" w:rsidRPr="002A22E4" w:rsidRDefault="002A22E4" w:rsidP="002A22E4">
      <w:pPr>
        <w:widowControl w:val="0"/>
        <w:shd w:val="clear" w:color="auto" w:fill="FFFFFF"/>
        <w:tabs>
          <w:tab w:val="left" w:leader="underscore" w:pos="360"/>
        </w:tabs>
        <w:suppressAutoHyphens/>
        <w:ind w:left="567" w:hanging="567"/>
        <w:jc w:val="both"/>
        <w:rPr>
          <w:lang w:eastAsia="ar-SA"/>
        </w:rPr>
      </w:pPr>
      <w:r w:rsidRPr="002A22E4">
        <w:rPr>
          <w:color w:val="000000"/>
        </w:rPr>
        <w:t xml:space="preserve">4.2.2. Принять Квартиру по акту приема-передачи в течение десяти дней, после получения  уведомления от Застройщика о готовности Квартиры к передаче, и возложить на себя бремя расходов по её содержанию (оплата электрической энергии, согласно данным электросчетчиков квартиры, коммунальные платежи и др. расходы) с момента подписания акта приема-передачи. </w:t>
      </w:r>
      <w:r w:rsidRPr="002A22E4">
        <w:rPr>
          <w:lang w:eastAsia="ar-SA"/>
        </w:rPr>
        <w:t xml:space="preserve">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отказа Участника долевого строительства от подписания Акта приема-передачи. В этом случае одновременно с Актом приема-передачи составляется Акт с перечнем выявленных недостатков, которые устраняются Застройщиком в порядке, установленном п. 4.1.7. договора. Требования, касающиеся качества строительства, Участник долевого строительства вправе предъявлять после оплаты стоимости  договора в полном размере. </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lastRenderedPageBreak/>
        <w:t xml:space="preserve">4.2.3. Подписание акта приема-передачи Квартиры без замечаний, считается выполнением Застройщиком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по настоящему Договору.  </w:t>
      </w:r>
    </w:p>
    <w:p w:rsidR="002A22E4" w:rsidRPr="002A22E4" w:rsidRDefault="002A22E4" w:rsidP="002A22E4">
      <w:pPr>
        <w:widowControl w:val="0"/>
        <w:autoSpaceDE w:val="0"/>
        <w:autoSpaceDN w:val="0"/>
        <w:adjustRightInd w:val="0"/>
        <w:ind w:left="567" w:hanging="567"/>
        <w:jc w:val="both"/>
        <w:rPr>
          <w:color w:val="000000"/>
        </w:rPr>
      </w:pPr>
      <w:r w:rsidRPr="002A22E4">
        <w:t xml:space="preserve">4.2.4.Участник долевого строительства обязуется собственными силами и за свой счет оформить право собственности на приобретаемую Квартиру после </w:t>
      </w:r>
      <w:r w:rsidRPr="002A22E4">
        <w:rPr>
          <w:color w:val="000000"/>
        </w:rPr>
        <w:t>подписания акта приема-передачи Квартиры. Государственная регистрация права собственности Участника долевого строительства является одновременно регистрацией неразрывно связанного с ним права общей долевой собственности на общее имущество многоквартирного дома.</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t>4.2.5.Участник долевого строительства извещен, что на базе указанного дома возможно создание Товарищества Собственников Жилья (ТСЖ) или Управляющей Компании. После регистрации  права собственности на Квартиру, указанную в 2.1. настоящего Договора, Участник долевого строительства обязан  урегулировать свои отношения по коммунальному обслуживанию Квартиры с ТСЖ или Управляющей компанией, путем заключения соответствующего договора.</w:t>
      </w:r>
    </w:p>
    <w:p w:rsidR="002A22E4" w:rsidRPr="002A22E4" w:rsidRDefault="002A22E4" w:rsidP="002A22E4">
      <w:pPr>
        <w:widowControl w:val="0"/>
        <w:autoSpaceDE w:val="0"/>
        <w:autoSpaceDN w:val="0"/>
        <w:adjustRightInd w:val="0"/>
        <w:ind w:left="360" w:hanging="360"/>
        <w:jc w:val="both"/>
        <w:rPr>
          <w:color w:val="000000"/>
        </w:rPr>
      </w:pPr>
      <w:r w:rsidRPr="002A22E4">
        <w:t>4.2.6. Участник долевого строительства не вправе до регистрации права собственности на Квартиру, делать в ней техническое переоборудование и перепланировку.</w:t>
      </w:r>
      <w:r w:rsidRPr="002A22E4">
        <w:rPr>
          <w:color w:val="000000"/>
        </w:rPr>
        <w:t xml:space="preserve">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t xml:space="preserve"> 4.2.7.Обязательства Участника долевого строительства считаются исполненными с момента уплаты в полном объеме окончательной цены Договора и подписания акта приема-передачи Квартиры. </w:t>
      </w:r>
    </w:p>
    <w:p w:rsidR="002A22E4" w:rsidRPr="002A22E4" w:rsidRDefault="002A22E4" w:rsidP="002A22E4">
      <w:pPr>
        <w:pStyle w:val="ConsNormal"/>
        <w:widowControl/>
        <w:ind w:left="567" w:hanging="567"/>
        <w:jc w:val="both"/>
        <w:rPr>
          <w:rFonts w:ascii="Times New Roman" w:hAnsi="Times New Roman" w:cs="Times New Roman"/>
          <w:b/>
          <w:sz w:val="24"/>
          <w:szCs w:val="24"/>
        </w:rPr>
      </w:pPr>
      <w:r w:rsidRPr="002A22E4">
        <w:rPr>
          <w:rFonts w:ascii="Times New Roman" w:hAnsi="Times New Roman" w:cs="Times New Roman"/>
          <w:b/>
          <w:sz w:val="24"/>
          <w:szCs w:val="24"/>
        </w:rPr>
        <w:t>4.3. Права Застройщика:</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t>4.3.1.Застройщик вправе внести изменения и дополнения в проект Многоквартирного дома. Настоящим Стороны согласовали возможность незначительного отклонения параметров Многоквартирного дома от проектной документации. При этом Застройщик гарантирует, что характер таких изменений, дополнений и отклонений для Участника долевого строительства не будет являться существенным, и не будет ухудшать потребительских свойств Объекта долевого строительства.</w:t>
      </w:r>
    </w:p>
    <w:p w:rsidR="002A22E4" w:rsidRPr="002A22E4" w:rsidRDefault="002A22E4" w:rsidP="002A22E4">
      <w:pPr>
        <w:pStyle w:val="ConsNormal"/>
        <w:widowControl/>
        <w:tabs>
          <w:tab w:val="num" w:pos="1080"/>
        </w:tabs>
        <w:ind w:left="567" w:hanging="567"/>
        <w:jc w:val="both"/>
        <w:rPr>
          <w:rFonts w:ascii="Times New Roman" w:hAnsi="Times New Roman" w:cs="Times New Roman"/>
          <w:sz w:val="24"/>
          <w:szCs w:val="24"/>
        </w:rPr>
      </w:pPr>
      <w:r w:rsidRPr="002A22E4">
        <w:rPr>
          <w:rFonts w:ascii="Times New Roman" w:hAnsi="Times New Roman" w:cs="Times New Roman"/>
          <w:color w:val="000000"/>
          <w:sz w:val="24"/>
          <w:szCs w:val="24"/>
        </w:rPr>
        <w:t>4.3.2.</w:t>
      </w:r>
      <w:r w:rsidRPr="002A22E4">
        <w:rPr>
          <w:rFonts w:ascii="Times New Roman" w:hAnsi="Times New Roman" w:cs="Times New Roman"/>
          <w:sz w:val="24"/>
          <w:szCs w:val="24"/>
        </w:rPr>
        <w:t xml:space="preserve"> </w:t>
      </w:r>
      <w:proofErr w:type="gramStart"/>
      <w:r w:rsidRPr="002A22E4">
        <w:rPr>
          <w:rFonts w:ascii="Times New Roman" w:hAnsi="Times New Roman" w:cs="Times New Roman"/>
          <w:sz w:val="24"/>
          <w:szCs w:val="24"/>
        </w:rPr>
        <w:t>При уклонении участника долевого строительства от принятия Объекта долевого строительства в предусмотренный пунктом 4.2.2. настоящего договора срок, или при отказе Участника долевого строительства от принятия Объекта долевого строительства (за исключением случая, предусмотренного пунктом 5 статьи 8 Закона №214-ФЗ) Застройщик по истечении двух месяцев сверх срока, предусмотренного пунктом 4.2.2. настоящего договора в уведомлении о необходимости приёмки Объекта долевого строительства, со дня</w:t>
      </w:r>
      <w:proofErr w:type="gramEnd"/>
      <w:r w:rsidRPr="002A22E4">
        <w:rPr>
          <w:rFonts w:ascii="Times New Roman" w:hAnsi="Times New Roman" w:cs="Times New Roman"/>
          <w:sz w:val="24"/>
          <w:szCs w:val="24"/>
        </w:rPr>
        <w:t xml:space="preserve"> получения соответствующего уведомления Участником долевого строительства, либо со дня проставления оператором почтовой связи на письме с уведомлением отметки об отказе от его получения, либо отметки об отсутствии Участника долевого строительства по указанному им в настоящем договоре адресу для направления корреспонденции, вправе составить односторонний Акт приемки-передачи Квартиры. </w:t>
      </w:r>
    </w:p>
    <w:p w:rsidR="002A22E4" w:rsidRPr="002A22E4" w:rsidRDefault="002A22E4" w:rsidP="002A22E4">
      <w:pPr>
        <w:pStyle w:val="ConsNormal"/>
        <w:widowControl/>
        <w:tabs>
          <w:tab w:val="num" w:pos="1080"/>
        </w:tabs>
        <w:ind w:left="567" w:hanging="567"/>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xml:space="preserve"> 4.3.3. В случае невыполнения обязательств, предусмотренных п.6.4, Застройщик исполняет обязательство лицу (кредитору), исполнившему обязательство по оплате цены договора.</w:t>
      </w:r>
    </w:p>
    <w:p w:rsidR="002A22E4" w:rsidRPr="002A22E4" w:rsidRDefault="002A22E4" w:rsidP="002A22E4">
      <w:pPr>
        <w:pStyle w:val="ConsNormal"/>
        <w:widowControl/>
        <w:tabs>
          <w:tab w:val="num" w:pos="1080"/>
        </w:tabs>
        <w:ind w:left="567" w:hanging="567"/>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ab/>
      </w:r>
      <w:proofErr w:type="gramStart"/>
      <w:r w:rsidRPr="002A22E4">
        <w:rPr>
          <w:rFonts w:ascii="Times New Roman" w:hAnsi="Times New Roman" w:cs="Times New Roman"/>
          <w:color w:val="000000"/>
          <w:sz w:val="24"/>
          <w:szCs w:val="24"/>
        </w:rPr>
        <w:t>При подтверждении перехода права требования к третьему лицу после передачи Квартиры в установленном настоящим договором порядке, лицо получившее право требования несет бремя расходов по содержанию Квартиры с момента подписания Акта лицом, указанным в абзаце первом  настоящего пункта или с момента составления Застройщиком одностороннего Акта о принятии Квартиры первоначальным кредитором или Акта об отказе первоначального кредитора от принятия Квартиры.</w:t>
      </w:r>
      <w:proofErr w:type="gramEnd"/>
    </w:p>
    <w:p w:rsidR="002A22E4" w:rsidRPr="002A22E4" w:rsidRDefault="002A22E4" w:rsidP="009635A8">
      <w:pPr>
        <w:pStyle w:val="21"/>
        <w:shd w:val="clear" w:color="auto" w:fill="auto"/>
        <w:spacing w:line="252" w:lineRule="exact"/>
        <w:ind w:left="567" w:right="20" w:hanging="567"/>
        <w:rPr>
          <w:color w:val="000000"/>
          <w:spacing w:val="0"/>
          <w:sz w:val="24"/>
          <w:szCs w:val="24"/>
          <w:lang w:eastAsia="ru-RU"/>
        </w:rPr>
      </w:pPr>
      <w:r w:rsidRPr="002A22E4">
        <w:rPr>
          <w:color w:val="000000"/>
          <w:spacing w:val="0"/>
          <w:sz w:val="24"/>
          <w:szCs w:val="24"/>
          <w:lang w:eastAsia="ru-RU"/>
        </w:rPr>
        <w:t>4.3.4.Внести в Объект недвижимости (Многоквартирный дом)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недвижимости (Многоквартирный дом) будет отвечать требованиям проектной документации.</w:t>
      </w:r>
    </w:p>
    <w:p w:rsidR="002A22E4" w:rsidRPr="002A22E4" w:rsidRDefault="002A22E4" w:rsidP="002A22E4">
      <w:pPr>
        <w:pStyle w:val="ConsNormal"/>
        <w:widowControl/>
        <w:tabs>
          <w:tab w:val="num" w:pos="1080"/>
        </w:tabs>
        <w:ind w:left="426" w:hanging="426"/>
        <w:jc w:val="both"/>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4.4. Права Участника долевого строительства:</w:t>
      </w:r>
    </w:p>
    <w:p w:rsidR="002A22E4" w:rsidRPr="002A22E4" w:rsidRDefault="002A22E4" w:rsidP="002A22E4">
      <w:pPr>
        <w:pStyle w:val="ConsNormal"/>
        <w:widowControl/>
        <w:tabs>
          <w:tab w:val="num" w:pos="1080"/>
        </w:tabs>
        <w:ind w:left="426" w:hanging="426"/>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lastRenderedPageBreak/>
        <w:t>4.4.1.Участник долевого строительства имеет право требовать информацию у Застройщика о ходе и состоянии строительства Многоквартирного дома.</w:t>
      </w:r>
    </w:p>
    <w:p w:rsidR="002A22E4" w:rsidRPr="002A22E4" w:rsidRDefault="002A22E4" w:rsidP="002A22E4">
      <w:pPr>
        <w:pStyle w:val="ConsNormal"/>
        <w:widowControl/>
        <w:ind w:left="426" w:hanging="426"/>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4.4.2.Участник долевого строительства вправе предъявить Застройщику требования в связи с ненадлежащим качеством Квартиры, оговоренной в п. 2.1. настоящего Договора, при условии, если такое качество выявлено в течение   гарантийного срока (п.7.4).</w:t>
      </w:r>
    </w:p>
    <w:p w:rsidR="002A22E4" w:rsidRPr="002A22E4" w:rsidRDefault="002A22E4" w:rsidP="002A22E4">
      <w:pPr>
        <w:pStyle w:val="ConsNormal"/>
        <w:widowControl/>
        <w:tabs>
          <w:tab w:val="left" w:pos="540"/>
        </w:tabs>
        <w:ind w:left="426" w:hanging="426"/>
        <w:jc w:val="both"/>
        <w:rPr>
          <w:rFonts w:ascii="Times New Roman" w:hAnsi="Times New Roman" w:cs="Times New Roman"/>
          <w:sz w:val="24"/>
          <w:szCs w:val="24"/>
        </w:rPr>
      </w:pPr>
      <w:r w:rsidRPr="002A22E4">
        <w:rPr>
          <w:rFonts w:ascii="Times New Roman" w:hAnsi="Times New Roman" w:cs="Times New Roman"/>
          <w:sz w:val="24"/>
          <w:szCs w:val="24"/>
        </w:rPr>
        <w:t xml:space="preserve">4.4.3.В одностороннем порядке отказаться от исполнения заключенного договора по основаниям, предусмотренным ст. 9 Федерального закона № 214-ФЗ от </w:t>
      </w:r>
      <w:smartTag w:uri="urn:schemas-microsoft-com:office:smarttags" w:element="metricconverter">
        <w:smartTagPr>
          <w:attr w:name="Year" w:val="2004"/>
          <w:attr w:name="Day" w:val="30"/>
          <w:attr w:name="Month" w:val="12"/>
          <w:attr w:name="ls" w:val="trans"/>
        </w:smartTagPr>
        <w:r w:rsidRPr="002A22E4">
          <w:rPr>
            <w:rFonts w:ascii="Times New Roman" w:hAnsi="Times New Roman" w:cs="Times New Roman"/>
            <w:sz w:val="24"/>
            <w:szCs w:val="24"/>
          </w:rPr>
          <w:t>30.12.2004</w:t>
        </w:r>
      </w:smartTag>
      <w:r w:rsidRPr="002A22E4">
        <w:rPr>
          <w:rFonts w:ascii="Times New Roman" w:hAnsi="Times New Roman" w:cs="Times New Roman"/>
          <w:sz w:val="24"/>
          <w:szCs w:val="24"/>
        </w:rPr>
        <w:t xml:space="preserve"> г</w:t>
      </w:r>
      <w:proofErr w:type="gramStart"/>
      <w:r w:rsidRPr="002A22E4">
        <w:rPr>
          <w:rFonts w:ascii="Times New Roman" w:hAnsi="Times New Roman" w:cs="Times New Roman"/>
          <w:sz w:val="24"/>
          <w:szCs w:val="24"/>
        </w:rPr>
        <w:t>..</w:t>
      </w:r>
      <w:proofErr w:type="gramEnd"/>
    </w:p>
    <w:p w:rsidR="002A22E4" w:rsidRPr="002A22E4" w:rsidRDefault="002A22E4" w:rsidP="002A22E4">
      <w:pPr>
        <w:pStyle w:val="ConsNormal"/>
        <w:widowControl/>
        <w:tabs>
          <w:tab w:val="left" w:pos="540"/>
        </w:tabs>
        <w:ind w:left="360" w:hanging="360"/>
        <w:jc w:val="both"/>
        <w:rPr>
          <w:rFonts w:ascii="Times New Roman" w:hAnsi="Times New Roman" w:cs="Times New Roman"/>
          <w:sz w:val="24"/>
          <w:szCs w:val="24"/>
        </w:rPr>
      </w:pPr>
      <w:r w:rsidRPr="002A22E4">
        <w:rPr>
          <w:rFonts w:ascii="Times New Roman" w:hAnsi="Times New Roman" w:cs="Times New Roman"/>
          <w:sz w:val="24"/>
          <w:szCs w:val="24"/>
        </w:rPr>
        <w:t>4.4.4.</w:t>
      </w:r>
      <w:r w:rsidRPr="002A22E4">
        <w:rPr>
          <w:rFonts w:ascii="Times New Roman" w:hAnsi="Times New Roman" w:cs="Times New Roman"/>
          <w:color w:val="000000"/>
          <w:sz w:val="24"/>
          <w:szCs w:val="24"/>
        </w:rPr>
        <w:t xml:space="preserve">Участник долевого строительства </w:t>
      </w:r>
      <w:r w:rsidRPr="002A22E4">
        <w:rPr>
          <w:rFonts w:ascii="Times New Roman" w:hAnsi="Times New Roman" w:cs="Times New Roman"/>
          <w:sz w:val="24"/>
          <w:szCs w:val="24"/>
        </w:rPr>
        <w:t xml:space="preserve">вправе по своей инициативе обратиться к Застройщику с предложением о расторжении Договора по причинам, не связанным с нарушением Застройщиком своих обязательств по настоящему Договору. Расторжение договора в данном случае оформляется соглашением Сторон в письменной форме, подлежащей государственной регистрации, при этом возврат уплаченных </w:t>
      </w:r>
      <w:r w:rsidRPr="002A22E4">
        <w:rPr>
          <w:rFonts w:ascii="Times New Roman" w:hAnsi="Times New Roman" w:cs="Times New Roman"/>
          <w:color w:val="000000"/>
          <w:sz w:val="24"/>
          <w:szCs w:val="24"/>
        </w:rPr>
        <w:t xml:space="preserve">Участником долевого строительства </w:t>
      </w:r>
      <w:r w:rsidRPr="002A22E4">
        <w:rPr>
          <w:rFonts w:ascii="Times New Roman" w:hAnsi="Times New Roman" w:cs="Times New Roman"/>
          <w:sz w:val="24"/>
          <w:szCs w:val="24"/>
        </w:rPr>
        <w:t>денежных средств осуществляется Застройщиком без индексации в порядке и сроки, определяемые Сторонами в соглашении о расторжении договора на участие в долевом строительстве.</w:t>
      </w: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Статья 5 . Срок действия Договора.  Досрочное расторжение</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5.1.Настоящий Договор вступает в силу с момента его государственной регистрации, о чем Участник долевого строительства уведомлен.</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5.2.Застройщик вправе в одностороннем порядке расторгнуть договор в случаях предусмотренных законом, а именно в связи с  просрочкой Участником долевого строительства внесения платежа в течение более чем два месяца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также  в случае систематического нарушения Участником долевого строительства сроков внесения платежей (более чем три раза в течение двенадцати месяцев или просрочки внесения платежа в течение более чем два месяца), если договором предусмотрено внесение платежей в предусмотренный договором период.</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 xml:space="preserve">5.3. </w:t>
      </w:r>
      <w:proofErr w:type="gramStart"/>
      <w:r w:rsidRPr="002A22E4">
        <w:rPr>
          <w:rFonts w:ascii="Times New Roman" w:hAnsi="Times New Roman" w:cs="Times New Roman"/>
          <w:sz w:val="24"/>
          <w:szCs w:val="24"/>
        </w:rPr>
        <w:t xml:space="preserve">В случае расторжения договора по инициативе Застройщика по основаниям, предусмотренным п.5.2. договора, уплаченные Участником долевого строительства денежные средства возвращаются без индексации на счет Участника долевого строительства в порядке определенном Федеральным Законом № 214-ФЗ от </w:t>
      </w:r>
      <w:smartTag w:uri="urn:schemas-microsoft-com:office:smarttags" w:element="metricconverter">
        <w:smartTagPr>
          <w:attr w:name="Year" w:val="2004"/>
          <w:attr w:name="Day" w:val="30"/>
          <w:attr w:name="Month" w:val="12"/>
          <w:attr w:name="ls" w:val="trans"/>
        </w:smartTagPr>
        <w:r w:rsidRPr="002A22E4">
          <w:rPr>
            <w:rFonts w:ascii="Times New Roman" w:hAnsi="Times New Roman" w:cs="Times New Roman"/>
            <w:sz w:val="24"/>
            <w:szCs w:val="24"/>
          </w:rPr>
          <w:t>30 декабря 2004 года</w:t>
        </w:r>
      </w:smartTag>
      <w:r w:rsidRPr="002A22E4">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w:t>
      </w:r>
      <w:proofErr w:type="gramEnd"/>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5.4. В остальных случаях расторжение настоящего договора возможно по основаниям, предусмотренным законодательством РФ.</w:t>
      </w: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Статья 6. Уступка прав требований по договору</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6.1.</w:t>
      </w:r>
      <w:r w:rsidRPr="002A22E4">
        <w:rPr>
          <w:rFonts w:ascii="Times New Roman" w:hAnsi="Times New Roman" w:cs="Times New Roman"/>
          <w:sz w:val="24"/>
          <w:szCs w:val="24"/>
        </w:rPr>
        <w:t>Участник долевого строительства вправе уступить свое право требования по Договору третьим лицам только после полной оплаты по Договору или с одновременным переводом долга на нового участника долевого строительства в порядке, предусмотренном нормами Гражданского кодекса Российской Федерации.</w:t>
      </w:r>
    </w:p>
    <w:p w:rsidR="002A22E4" w:rsidRPr="002A22E4" w:rsidRDefault="002A22E4" w:rsidP="002A22E4">
      <w:pPr>
        <w:pStyle w:val="ConsNormal"/>
        <w:widowControl/>
        <w:ind w:left="284" w:hanging="284"/>
        <w:jc w:val="both"/>
        <w:rPr>
          <w:rFonts w:ascii="Times New Roman" w:hAnsi="Times New Roman" w:cs="Times New Roman"/>
          <w:sz w:val="24"/>
          <w:szCs w:val="24"/>
        </w:rPr>
      </w:pPr>
      <w:r w:rsidRPr="002A22E4">
        <w:rPr>
          <w:rFonts w:ascii="Times New Roman" w:hAnsi="Times New Roman" w:cs="Times New Roman"/>
          <w:color w:val="000000"/>
          <w:sz w:val="24"/>
          <w:szCs w:val="24"/>
        </w:rPr>
        <w:t xml:space="preserve">6.2.Уступка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w:t>
      </w:r>
      <w:r w:rsidRPr="002A22E4">
        <w:rPr>
          <w:rFonts w:ascii="Times New Roman" w:hAnsi="Times New Roman" w:cs="Times New Roman"/>
          <w:sz w:val="24"/>
          <w:szCs w:val="24"/>
        </w:rPr>
        <w:t>законченной строительством Квартиры.</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sz w:val="24"/>
          <w:szCs w:val="24"/>
        </w:rPr>
        <w:t>6.3.</w:t>
      </w:r>
      <w:r w:rsidRPr="002A22E4">
        <w:rPr>
          <w:rFonts w:ascii="Times New Roman" w:hAnsi="Times New Roman" w:cs="Times New Roman"/>
          <w:color w:val="000000"/>
          <w:sz w:val="24"/>
          <w:szCs w:val="24"/>
        </w:rPr>
        <w:t xml:space="preserve">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w:t>
      </w:r>
    </w:p>
    <w:p w:rsidR="002A22E4" w:rsidRPr="002A22E4" w:rsidRDefault="002A22E4" w:rsidP="002A22E4">
      <w:pPr>
        <w:widowControl w:val="0"/>
        <w:autoSpaceDE w:val="0"/>
        <w:autoSpaceDN w:val="0"/>
        <w:adjustRightInd w:val="0"/>
        <w:ind w:left="360" w:hanging="360"/>
        <w:jc w:val="both"/>
        <w:rPr>
          <w:color w:val="000000"/>
        </w:rPr>
      </w:pPr>
      <w:proofErr w:type="gramStart"/>
      <w:r w:rsidRPr="002A22E4">
        <w:rPr>
          <w:color w:val="000000"/>
        </w:rPr>
        <w:t>6.4.Участник долевого строительства, уступивший свое право требования по договору, обязан уведомить Застройщика  о состоявшейся уступке не позднее 14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lastRenderedPageBreak/>
        <w:t>6.5.Застройщик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Статья 7. Гарантия качества</w:t>
      </w:r>
    </w:p>
    <w:p w:rsidR="002A22E4" w:rsidRPr="002A22E4" w:rsidRDefault="002A22E4" w:rsidP="002A22E4">
      <w:pPr>
        <w:pStyle w:val="ConsNormal"/>
        <w:widowControl/>
        <w:ind w:left="360" w:hanging="36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7.1.Объект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2A22E4" w:rsidRPr="002A22E4" w:rsidRDefault="002A22E4" w:rsidP="002A22E4">
      <w:pPr>
        <w:autoSpaceDE w:val="0"/>
        <w:autoSpaceDN w:val="0"/>
        <w:adjustRightInd w:val="0"/>
        <w:ind w:left="284" w:hanging="284"/>
        <w:jc w:val="both"/>
        <w:rPr>
          <w:rFonts w:eastAsiaTheme="minorHAnsi"/>
          <w:lang w:eastAsia="en-US"/>
        </w:rPr>
      </w:pPr>
      <w:r w:rsidRPr="002A22E4">
        <w:rPr>
          <w:color w:val="000000"/>
        </w:rPr>
        <w:t xml:space="preserve">7.2. </w:t>
      </w:r>
      <w:r w:rsidRPr="002A22E4">
        <w:rPr>
          <w:rFonts w:eastAsiaTheme="minorHAnsi"/>
          <w:lang w:eastAsia="en-US"/>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7.3.Участник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A22E4" w:rsidRPr="002A22E4" w:rsidRDefault="002A22E4" w:rsidP="002A22E4">
      <w:pPr>
        <w:ind w:left="284" w:hanging="284"/>
        <w:jc w:val="both"/>
      </w:pPr>
      <w:r w:rsidRPr="002A22E4">
        <w:t xml:space="preserve">7.4.Гарантийный срок для объекта долевого строительства, за исключением технологического и инженерного оборудования, входящего в его состав,  составляет пять лет с момента передачи квартиры Участнику долевого строительства. </w:t>
      </w:r>
    </w:p>
    <w:p w:rsidR="002A22E4" w:rsidRPr="002A22E4" w:rsidRDefault="002A22E4" w:rsidP="002A22E4">
      <w:pPr>
        <w:ind w:left="284" w:hanging="284"/>
        <w:jc w:val="both"/>
      </w:pPr>
      <w:r w:rsidRPr="002A22E4">
        <w:t xml:space="preserve">     Гарантийный срок на технологическое и инженерное оборудование, входящее в состав  переданного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w:t>
      </w:r>
    </w:p>
    <w:p w:rsidR="002A22E4" w:rsidRPr="002A22E4" w:rsidRDefault="002A22E4" w:rsidP="002A22E4">
      <w:pPr>
        <w:ind w:left="284" w:firstLine="424"/>
        <w:jc w:val="both"/>
        <w:rPr>
          <w:color w:val="FF0000"/>
        </w:rPr>
      </w:pPr>
      <w:proofErr w:type="gramStart"/>
      <w:r w:rsidRPr="002A22E4">
        <w:rPr>
          <w:color w:val="000000"/>
          <w:shd w:val="clear" w:color="auto" w:fill="FFFFFF"/>
        </w:rPr>
        <w:t>Гарантийный срок на оконные блоки, входные и межкомнатные двери, на отделочные работы и элементы внутренней отделки, оборудование систем отопления, электроснабжения, водоснабжения, канализации, счетчики холодной/горячей воды, электросчетчик, отопительные приборы, розетки, выключатели, приборы учета тепла, указанные в п. 3.3. настоящего Договора, не может превышать гарантийный срок, установленный на них производителями (поставщиками) и исчисляется со дня подписания первого передаточного акта или иного</w:t>
      </w:r>
      <w:proofErr w:type="gramEnd"/>
      <w:r w:rsidRPr="002A22E4">
        <w:rPr>
          <w:color w:val="000000"/>
          <w:shd w:val="clear" w:color="auto" w:fill="FFFFFF"/>
        </w:rPr>
        <w:t xml:space="preserve"> документа о передаче квартиры.</w:t>
      </w:r>
      <w:r w:rsidRPr="002A22E4">
        <w:t xml:space="preserve">     Установленные входные двери являются временными и выполняют функцию защиты от </w:t>
      </w:r>
      <w:proofErr w:type="spellStart"/>
      <w:r w:rsidRPr="002A22E4">
        <w:t>несанкционируемого</w:t>
      </w:r>
      <w:proofErr w:type="spellEnd"/>
      <w:r w:rsidRPr="002A22E4">
        <w:t xml:space="preserve"> доступа в квартиру до её передачи Участнику долевого строительства.  После сдачи дома в эксплуатацию Участник долевого строительства по собственному усмотрению оставляет установленную входную дверь или собственными силами и за свой счет её меняет. В случае</w:t>
      </w:r>
      <w:proofErr w:type="gramStart"/>
      <w:r w:rsidRPr="002A22E4">
        <w:t>,</w:t>
      </w:r>
      <w:proofErr w:type="gramEnd"/>
      <w:r w:rsidRPr="002A22E4">
        <w:t xml:space="preserve"> если Участник долевого строительства решит оставить установленную дверь, то претензии по качеству предъявляются непосредственно производителю на основании паспорта изделия. </w:t>
      </w:r>
    </w:p>
    <w:p w:rsidR="002A22E4" w:rsidRPr="002A22E4" w:rsidRDefault="002A22E4" w:rsidP="002A22E4">
      <w:pPr>
        <w:ind w:left="284" w:hanging="284"/>
        <w:jc w:val="both"/>
      </w:pPr>
      <w:r w:rsidRPr="002A22E4">
        <w:t xml:space="preserve">  7.5. </w:t>
      </w:r>
      <w:proofErr w:type="gramStart"/>
      <w:r w:rsidRPr="002A22E4">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их частей, нарушения требований технических регламентов, градостроительных регламентов, а также иных обязательных требований к процессу её эксплуатации либо вследствие ненадлежащего её ремонта, проведенного самим Участником долевого строительства или привлеченным им третьими лицами.</w:t>
      </w:r>
      <w:proofErr w:type="gramEnd"/>
    </w:p>
    <w:p w:rsidR="002A22E4" w:rsidRPr="002A22E4" w:rsidRDefault="002A22E4" w:rsidP="002A22E4">
      <w:pPr>
        <w:ind w:left="284" w:hanging="284"/>
        <w:jc w:val="both"/>
      </w:pPr>
      <w:r w:rsidRPr="002A22E4">
        <w:t>7.6.Переустройство и перепланировка жилого помещения и мест общего пользования может осуществляться Участником долевого строительства после оформления права собственности, с соблюдением требований законодательства по согласованию с органом местного самоуправления, а в случаях, установленных законом с согласия всех собственников помещений в доме.</w:t>
      </w:r>
    </w:p>
    <w:p w:rsidR="002A22E4" w:rsidRPr="002A22E4" w:rsidRDefault="002A22E4" w:rsidP="002A22E4">
      <w:pPr>
        <w:ind w:left="284" w:hanging="284"/>
        <w:jc w:val="both"/>
      </w:pPr>
      <w:r w:rsidRPr="002A22E4">
        <w:t xml:space="preserve">7.7. </w:t>
      </w:r>
      <w:proofErr w:type="gramStart"/>
      <w:r w:rsidRPr="002A22E4">
        <w:t>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счётчика, электрического щитка, изменение цвета и/или материала наружной отделки</w:t>
      </w:r>
      <w:proofErr w:type="gramEnd"/>
      <w:r w:rsidRPr="002A22E4">
        <w:t xml:space="preserve"> </w:t>
      </w:r>
      <w:proofErr w:type="gramStart"/>
      <w:r w:rsidRPr="002A22E4">
        <w:t xml:space="preserve">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w:t>
      </w:r>
      <w:r w:rsidRPr="002A22E4">
        <w:lastRenderedPageBreak/>
        <w:t>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roofErr w:type="gramEnd"/>
      <w:r w:rsidRPr="002A22E4">
        <w:t xml:space="preserve"> О факте изменения проекта, в соответствии с которым осуществляется строительство Многоквартирного дома, Застройщик проинформирует Участника долевого строительства путем размещения данной информации в сети интернет.</w:t>
      </w:r>
    </w:p>
    <w:p w:rsidR="002A22E4" w:rsidRPr="002A22E4" w:rsidRDefault="002A22E4" w:rsidP="002A22E4">
      <w:pPr>
        <w:ind w:left="284" w:hanging="284"/>
        <w:jc w:val="both"/>
      </w:pPr>
    </w:p>
    <w:p w:rsidR="002A22E4" w:rsidRPr="002A22E4" w:rsidRDefault="002A22E4" w:rsidP="002A22E4">
      <w:pPr>
        <w:pStyle w:val="ConsNormal"/>
        <w:widowControl/>
        <w:ind w:firstLine="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Статья 8. Ответственность Сторон</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8.1.В случае невыполнения условий, указанных в п.4.2.2 настоящего договора, Участник долевого строительства компенсирует Застройщику затраты, связанные с оплатой текущих расходов по содержанию Квартиры, в т. ч. и ее охрану.</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 xml:space="preserve">8.2. В случае нарушения Участником долевого строительства, установленных  договором сроков внесения платежей (п.3.4), он оплачивает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если стороны не достигнут соглашения о продлении этого срока. </w:t>
      </w:r>
    </w:p>
    <w:p w:rsidR="002A22E4" w:rsidRPr="002A22E4" w:rsidRDefault="002A22E4" w:rsidP="002A22E4">
      <w:pPr>
        <w:autoSpaceDE w:val="0"/>
        <w:autoSpaceDN w:val="0"/>
        <w:adjustRightInd w:val="0"/>
        <w:ind w:left="426" w:hanging="426"/>
        <w:jc w:val="both"/>
      </w:pPr>
      <w:r w:rsidRPr="002A22E4">
        <w:t xml:space="preserve">8.3.В случае нарушения Застройщиком предусмотренного в </w:t>
      </w:r>
      <w:r w:rsidRPr="002A22E4">
        <w:rPr>
          <w:color w:val="000000"/>
        </w:rPr>
        <w:t>п. 4.1.3.</w:t>
      </w:r>
      <w:r w:rsidRPr="002A22E4">
        <w:t xml:space="preserve"> договора срока исполнения обязательств, он оплачивает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стороны не достигнут соглашения о продлении этого срока.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2A22E4" w:rsidRPr="002A22E4" w:rsidRDefault="002A22E4" w:rsidP="002A22E4">
      <w:pPr>
        <w:widowControl w:val="0"/>
        <w:autoSpaceDE w:val="0"/>
        <w:autoSpaceDN w:val="0"/>
        <w:adjustRightInd w:val="0"/>
        <w:ind w:left="360" w:hanging="360"/>
        <w:jc w:val="both"/>
        <w:rPr>
          <w:color w:val="000000"/>
        </w:rPr>
      </w:pPr>
      <w:r w:rsidRPr="002A22E4">
        <w:rPr>
          <w:color w:val="000000"/>
        </w:rPr>
        <w:t>8.4.В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2A22E4" w:rsidRPr="002A22E4" w:rsidRDefault="002A22E4" w:rsidP="002A22E4">
      <w:pPr>
        <w:ind w:left="426" w:hanging="426"/>
        <w:jc w:val="both"/>
      </w:pPr>
      <w:r w:rsidRPr="002A22E4">
        <w:t xml:space="preserve">8.5. В случае нарушения взятых на себя обязательств, стороны настоящего договора несут имущественную ответственность в соответствии с Федеральным Законом № 214-ФЗ от 30 декабря 2004 г. «Об участии в долевом строительстве многоквартирных домов и иных объектов недвижимости», а также в соответствии с действующим законодательством. </w:t>
      </w:r>
    </w:p>
    <w:p w:rsidR="002A22E4" w:rsidRDefault="002A22E4" w:rsidP="002A22E4">
      <w:pPr>
        <w:ind w:left="426" w:hanging="426"/>
        <w:jc w:val="both"/>
      </w:pPr>
      <w:r w:rsidRPr="002A22E4">
        <w:t>8.6. 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2A22E4" w:rsidRPr="002A22E4" w:rsidRDefault="002A22E4" w:rsidP="002A22E4">
      <w:pPr>
        <w:ind w:left="426" w:hanging="426"/>
        <w:jc w:val="both"/>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9. Порядок разрешения споров</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9.1. Во всем остальном, что не предусмотрено настоящим Договором, Стороны руководствуются действующим законодательством РФ.</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 xml:space="preserve">9.3. В случае </w:t>
      </w:r>
      <w:proofErr w:type="spellStart"/>
      <w:r w:rsidRPr="002A22E4">
        <w:rPr>
          <w:rFonts w:ascii="Times New Roman" w:hAnsi="Times New Roman" w:cs="Times New Roman"/>
          <w:sz w:val="24"/>
          <w:szCs w:val="24"/>
        </w:rPr>
        <w:t>недостижения</w:t>
      </w:r>
      <w:proofErr w:type="spellEnd"/>
      <w:r w:rsidRPr="002A22E4">
        <w:rPr>
          <w:rFonts w:ascii="Times New Roman" w:hAnsi="Times New Roman" w:cs="Times New Roman"/>
          <w:sz w:val="24"/>
          <w:szCs w:val="24"/>
        </w:rPr>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2A22E4" w:rsidRPr="002A22E4" w:rsidRDefault="002A22E4" w:rsidP="002A22E4">
      <w:pPr>
        <w:pStyle w:val="ConsNormal"/>
        <w:widowControl/>
        <w:ind w:left="360" w:hanging="360"/>
        <w:jc w:val="both"/>
        <w:rPr>
          <w:rFonts w:ascii="Times New Roman" w:hAnsi="Times New Roman" w:cs="Times New Roman"/>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10</w:t>
      </w:r>
      <w:r w:rsidRPr="002A22E4">
        <w:rPr>
          <w:rFonts w:ascii="Times New Roman" w:hAnsi="Times New Roman" w:cs="Times New Roman"/>
          <w:sz w:val="24"/>
          <w:szCs w:val="24"/>
        </w:rPr>
        <w:t xml:space="preserve">. </w:t>
      </w:r>
      <w:r w:rsidRPr="002A22E4">
        <w:rPr>
          <w:rFonts w:ascii="Times New Roman" w:hAnsi="Times New Roman" w:cs="Times New Roman"/>
          <w:b/>
          <w:sz w:val="24"/>
          <w:szCs w:val="24"/>
        </w:rPr>
        <w:t>Освобождение от ответственности (форс-мажор)</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10.1.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rsidR="002A22E4" w:rsidRPr="002A22E4" w:rsidRDefault="002A22E4" w:rsidP="002A22E4">
      <w:pPr>
        <w:pStyle w:val="ConsNormal"/>
        <w:widowControl/>
        <w:ind w:left="360" w:firstLine="348"/>
        <w:jc w:val="both"/>
        <w:rPr>
          <w:rFonts w:ascii="Times New Roman" w:hAnsi="Times New Roman" w:cs="Times New Roman"/>
          <w:sz w:val="24"/>
          <w:szCs w:val="24"/>
        </w:rPr>
      </w:pPr>
      <w:proofErr w:type="gramStart"/>
      <w:r w:rsidRPr="002A22E4">
        <w:rPr>
          <w:rFonts w:ascii="Times New Roman" w:hAnsi="Times New Roman" w:cs="Times New Roman"/>
          <w:sz w:val="24"/>
          <w:szCs w:val="24"/>
        </w:rPr>
        <w:t xml:space="preserve">Форс-мажором по настоящему договору считаются: стихийные бедствия, военные действия, война,  блокада, запретительные действия властей, решения (постановления, определения) судов, </w:t>
      </w:r>
      <w:r w:rsidRPr="002A22E4">
        <w:rPr>
          <w:rFonts w:ascii="Times New Roman" w:hAnsi="Times New Roman" w:cs="Times New Roman"/>
          <w:spacing w:val="-1"/>
          <w:sz w:val="24"/>
          <w:szCs w:val="24"/>
        </w:rPr>
        <w:t xml:space="preserve">социальные и </w:t>
      </w:r>
      <w:r w:rsidRPr="002A22E4">
        <w:rPr>
          <w:rFonts w:ascii="Times New Roman" w:hAnsi="Times New Roman" w:cs="Times New Roman"/>
          <w:sz w:val="24"/>
          <w:szCs w:val="24"/>
        </w:rPr>
        <w:t xml:space="preserve">политические явления, принятие органами власти актов, повлекших за собой невозможность исполнения настоящего договора, изменение </w:t>
      </w:r>
      <w:r w:rsidRPr="002A22E4">
        <w:rPr>
          <w:rFonts w:ascii="Times New Roman" w:hAnsi="Times New Roman" w:cs="Times New Roman"/>
          <w:sz w:val="24"/>
          <w:szCs w:val="24"/>
        </w:rPr>
        <w:lastRenderedPageBreak/>
        <w:t xml:space="preserve">действующего законодательства и иные обстоятельства, предусмотренные действующим законодательством РФ. </w:t>
      </w:r>
      <w:proofErr w:type="gramEnd"/>
    </w:p>
    <w:p w:rsidR="002A22E4" w:rsidRPr="002A22E4" w:rsidRDefault="002A22E4" w:rsidP="002A22E4">
      <w:pPr>
        <w:pStyle w:val="ConsNormal"/>
        <w:widowControl/>
        <w:ind w:left="360" w:firstLine="0"/>
        <w:jc w:val="both"/>
        <w:rPr>
          <w:rFonts w:ascii="Times New Roman" w:hAnsi="Times New Roman" w:cs="Times New Roman"/>
          <w:sz w:val="24"/>
          <w:szCs w:val="24"/>
        </w:rPr>
      </w:pPr>
      <w:r w:rsidRPr="002A22E4">
        <w:rPr>
          <w:rFonts w:ascii="Times New Roman" w:hAnsi="Times New Roman" w:cs="Times New Roman"/>
          <w:sz w:val="24"/>
          <w:szCs w:val="24"/>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10.2.Если форс-мажорные обстоятельства длятся более 6 (шести) месяцев, Стороны имеют право расторгнуть Договор до истечения срока его действия.</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11. Заключительные положения</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11.1.Любая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11.2. Обо всех изменениях в платежных и почтовых и других реквизитах Стороны обязаны немедленно (в течение трех дней) извещать друг друга.</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11.4.Настоящим Участник долевого строительства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пунктом 3 статьи 3 Федерального закона от 27.07.2006 N 152-ФЗ "О персональных данных".</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стороны несут каждая за себя. Договор составлен в 4-х экземплярах: два экземпляра для Застройщика, один для Участника долевого строительства, один экземпляр для Управления Федеральной службы государственной регистрации, кадастра и картографии по Алтайскому краю. Все экземпляры имеют равную юридическую силу и являются оригиналами.</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 xml:space="preserve">Статья 12. Адреса,  реквизиты и подписи Сторон </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ind w:left="360" w:hanging="360"/>
        <w:rPr>
          <w:b/>
        </w:rPr>
      </w:pPr>
      <w:r w:rsidRPr="002A22E4">
        <w:rPr>
          <w:b/>
        </w:rPr>
        <w:t xml:space="preserve">«ЗАСТРОЙЩИК»:                                             «УЧАСТНИК ДОЛЕВОГО СТРОИТЕЛЬСТВА»: </w:t>
      </w:r>
    </w:p>
    <w:tbl>
      <w:tblPr>
        <w:tblW w:w="0" w:type="auto"/>
        <w:tblLook w:val="01E0" w:firstRow="1" w:lastRow="1" w:firstColumn="1" w:lastColumn="1" w:noHBand="0" w:noVBand="0"/>
      </w:tblPr>
      <w:tblGrid>
        <w:gridCol w:w="5242"/>
        <w:gridCol w:w="5178"/>
      </w:tblGrid>
      <w:tr w:rsidR="002A22E4" w:rsidRPr="002A22E4" w:rsidTr="00655018">
        <w:tc>
          <w:tcPr>
            <w:tcW w:w="5242" w:type="dxa"/>
          </w:tcPr>
          <w:p w:rsidR="002A22E4" w:rsidRPr="00F40B80" w:rsidRDefault="002A22E4" w:rsidP="00655018">
            <w:pPr>
              <w:tabs>
                <w:tab w:val="left" w:pos="720"/>
                <w:tab w:val="left" w:pos="7027"/>
              </w:tabs>
              <w:ind w:right="-102"/>
              <w:rPr>
                <w:b/>
              </w:rPr>
            </w:pPr>
            <w:r w:rsidRPr="00F40B80">
              <w:rPr>
                <w:b/>
              </w:rPr>
              <w:t>ООО «СЕЛФ»</w:t>
            </w:r>
          </w:p>
          <w:p w:rsidR="00F127A4" w:rsidRPr="00F40B80" w:rsidRDefault="00F127A4" w:rsidP="00F127A4">
            <w:pPr>
              <w:tabs>
                <w:tab w:val="left" w:pos="720"/>
                <w:tab w:val="left" w:pos="7027"/>
              </w:tabs>
              <w:ind w:right="-102"/>
            </w:pPr>
            <w:r w:rsidRPr="00F40B80">
              <w:t xml:space="preserve">634570, Томская область, Томский район, </w:t>
            </w:r>
          </w:p>
          <w:p w:rsidR="00F127A4" w:rsidRPr="00F40B80" w:rsidRDefault="00F127A4" w:rsidP="00F127A4">
            <w:pPr>
              <w:tabs>
                <w:tab w:val="left" w:pos="720"/>
                <w:tab w:val="left" w:pos="7027"/>
              </w:tabs>
              <w:ind w:right="-102"/>
            </w:pPr>
            <w:proofErr w:type="spellStart"/>
            <w:r w:rsidRPr="00F40B80">
              <w:t>с</w:t>
            </w:r>
            <w:proofErr w:type="gramStart"/>
            <w:r w:rsidRPr="00F40B80">
              <w:t>.Б</w:t>
            </w:r>
            <w:proofErr w:type="gramEnd"/>
            <w:r w:rsidRPr="00F40B80">
              <w:t>огашево</w:t>
            </w:r>
            <w:proofErr w:type="spellEnd"/>
            <w:r w:rsidRPr="00F40B80">
              <w:t xml:space="preserve">, ул. Мира, д. 71, строение 1, </w:t>
            </w:r>
          </w:p>
          <w:p w:rsidR="00F127A4" w:rsidRPr="00F40B80" w:rsidRDefault="00F127A4" w:rsidP="00F127A4">
            <w:r w:rsidRPr="00F40B80">
              <w:t>ИНН 2222022619 КПП 701401001,</w:t>
            </w:r>
          </w:p>
          <w:p w:rsidR="00F127A4" w:rsidRPr="00F40B80" w:rsidRDefault="00F127A4" w:rsidP="00F127A4">
            <w:pPr>
              <w:tabs>
                <w:tab w:val="left" w:pos="720"/>
                <w:tab w:val="left" w:pos="7027"/>
              </w:tabs>
              <w:ind w:right="-102"/>
            </w:pPr>
            <w:proofErr w:type="gramStart"/>
            <w:r w:rsidRPr="00F40B80">
              <w:t>Р</w:t>
            </w:r>
            <w:proofErr w:type="gramEnd"/>
            <w:r w:rsidRPr="00F40B80">
              <w:t>/с  40702810314038000617</w:t>
            </w:r>
          </w:p>
          <w:p w:rsidR="00F127A4" w:rsidRPr="00F40B80" w:rsidRDefault="00F127A4" w:rsidP="00F127A4">
            <w:pPr>
              <w:tabs>
                <w:tab w:val="left" w:pos="720"/>
                <w:tab w:val="left" w:pos="7027"/>
              </w:tabs>
              <w:ind w:right="-102"/>
            </w:pPr>
            <w:r w:rsidRPr="00F40B80">
              <w:t xml:space="preserve">В Филиале Банк ВТБ (ПАО) в г. Красноярске  </w:t>
            </w:r>
          </w:p>
          <w:p w:rsidR="00F127A4" w:rsidRPr="00F40B80" w:rsidRDefault="00F127A4" w:rsidP="00F127A4">
            <w:pPr>
              <w:tabs>
                <w:tab w:val="left" w:pos="720"/>
                <w:tab w:val="left" w:pos="7027"/>
              </w:tabs>
              <w:ind w:right="-102"/>
            </w:pPr>
            <w:r w:rsidRPr="00F40B80">
              <w:t>к/с  30101810200000000777</w:t>
            </w:r>
          </w:p>
          <w:p w:rsidR="00F127A4" w:rsidRPr="00F40B80" w:rsidRDefault="00F127A4" w:rsidP="00F127A4">
            <w:r w:rsidRPr="00F40B80">
              <w:t>БИК 040407777</w:t>
            </w:r>
          </w:p>
          <w:p w:rsidR="00F127A4" w:rsidRPr="00F40B80" w:rsidRDefault="00F127A4" w:rsidP="00F127A4">
            <w:r w:rsidRPr="00F40B80">
              <w:tab/>
            </w:r>
          </w:p>
          <w:p w:rsidR="002A22E4" w:rsidRDefault="002A22E4" w:rsidP="00655018">
            <w:pPr>
              <w:shd w:val="clear" w:color="auto" w:fill="FFFFFF"/>
              <w:tabs>
                <w:tab w:val="left" w:pos="4272"/>
              </w:tabs>
              <w:ind w:left="11"/>
            </w:pPr>
            <w:r w:rsidRPr="00F40B80">
              <w:t xml:space="preserve">___________________ </w:t>
            </w:r>
          </w:p>
          <w:p w:rsidR="00A27307" w:rsidRDefault="00A27307" w:rsidP="00655018">
            <w:pPr>
              <w:shd w:val="clear" w:color="auto" w:fill="FFFFFF"/>
              <w:tabs>
                <w:tab w:val="left" w:pos="4272"/>
              </w:tabs>
              <w:ind w:left="11"/>
            </w:pPr>
          </w:p>
          <w:p w:rsidR="002A22E4" w:rsidRPr="00F40B80" w:rsidRDefault="00A27307" w:rsidP="00655018">
            <w:r>
              <w:t xml:space="preserve">            </w:t>
            </w:r>
            <w:proofErr w:type="spellStart"/>
            <w:r w:rsidR="002A22E4" w:rsidRPr="00F40B80">
              <w:t>м.п</w:t>
            </w:r>
            <w:proofErr w:type="spellEnd"/>
            <w:r w:rsidR="002A22E4" w:rsidRPr="00F40B80">
              <w:t>.</w:t>
            </w:r>
          </w:p>
          <w:p w:rsidR="002A22E4" w:rsidRPr="002A22E4" w:rsidRDefault="002A22E4" w:rsidP="00655018">
            <w:pPr>
              <w:shd w:val="clear" w:color="auto" w:fill="FFFFFF"/>
              <w:tabs>
                <w:tab w:val="left" w:pos="4272"/>
              </w:tabs>
              <w:ind w:left="11"/>
            </w:pPr>
          </w:p>
        </w:tc>
        <w:tc>
          <w:tcPr>
            <w:tcW w:w="5178" w:type="dxa"/>
          </w:tcPr>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Default="002A22E4" w:rsidP="00655018">
            <w:pPr>
              <w:jc w:val="both"/>
              <w:rPr>
                <w:color w:val="000000"/>
              </w:rPr>
            </w:pPr>
          </w:p>
          <w:p w:rsidR="002A22E4" w:rsidRPr="002A22E4" w:rsidRDefault="002A22E4" w:rsidP="002A22E4">
            <w:pPr>
              <w:jc w:val="both"/>
              <w:rPr>
                <w:color w:val="000000"/>
              </w:rPr>
            </w:pPr>
            <w:r w:rsidRPr="002A22E4">
              <w:rPr>
                <w:color w:val="000000"/>
              </w:rPr>
              <w:t xml:space="preserve">   _____________________</w:t>
            </w:r>
            <w:r w:rsidR="00F40B80">
              <w:rPr>
                <w:color w:val="000000"/>
              </w:rPr>
              <w:t>/_______________</w:t>
            </w:r>
          </w:p>
        </w:tc>
      </w:tr>
    </w:tbl>
    <w:p w:rsidR="002A22E4" w:rsidRPr="002A22E4" w:rsidRDefault="002A22E4" w:rsidP="002A22E4">
      <w:pPr>
        <w:pStyle w:val="ConsNonformat"/>
        <w:widowControl/>
        <w:tabs>
          <w:tab w:val="left" w:pos="548"/>
          <w:tab w:val="center" w:pos="5102"/>
        </w:tabs>
        <w:ind w:left="360" w:hanging="360"/>
        <w:rPr>
          <w:sz w:val="24"/>
          <w:szCs w:val="24"/>
        </w:rPr>
      </w:pPr>
      <w:r w:rsidRPr="002A22E4">
        <w:rPr>
          <w:rFonts w:ascii="Times New Roman" w:hAnsi="Times New Roman" w:cs="Times New Roman"/>
          <w:sz w:val="24"/>
          <w:szCs w:val="24"/>
        </w:rPr>
        <w:tab/>
      </w:r>
      <w:r w:rsidRPr="002A22E4">
        <w:rPr>
          <w:rFonts w:ascii="Times New Roman" w:hAnsi="Times New Roman" w:cs="Times New Roman"/>
          <w:sz w:val="24"/>
          <w:szCs w:val="24"/>
        </w:rPr>
        <w:tab/>
      </w:r>
    </w:p>
    <w:p w:rsidR="00CF57C6" w:rsidRDefault="00CF57C6"/>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A27307" w:rsidRDefault="00A27307"/>
    <w:p w:rsidR="00A27307" w:rsidRDefault="00A27307" w:rsidP="00482CB4">
      <w:pPr>
        <w:jc w:val="center"/>
        <w:rPr>
          <w:b/>
          <w:noProof/>
        </w:rPr>
      </w:pPr>
    </w:p>
    <w:p w:rsidR="00A27307" w:rsidRDefault="00A27307" w:rsidP="00482CB4">
      <w:pPr>
        <w:jc w:val="center"/>
        <w:rPr>
          <w:b/>
          <w:noProof/>
        </w:rPr>
      </w:pPr>
    </w:p>
    <w:p w:rsidR="00482CB4" w:rsidRDefault="00482CB4" w:rsidP="00482CB4">
      <w:pPr>
        <w:jc w:val="center"/>
        <w:rPr>
          <w:b/>
          <w:noProof/>
        </w:rPr>
      </w:pPr>
      <w:bookmarkStart w:id="0" w:name="_GoBack"/>
      <w:bookmarkEnd w:id="0"/>
      <w:r w:rsidRPr="008265E0">
        <w:rPr>
          <w:b/>
          <w:noProof/>
        </w:rPr>
        <w:t>Приложение №1 к договору № 28а/</w:t>
      </w:r>
      <w:r>
        <w:rPr>
          <w:b/>
          <w:noProof/>
        </w:rPr>
        <w:t>_</w:t>
      </w:r>
      <w:r w:rsidRPr="008265E0">
        <w:rPr>
          <w:b/>
          <w:noProof/>
        </w:rPr>
        <w:t xml:space="preserve">  на долевое участие в строительстве от</w:t>
      </w:r>
      <w:r>
        <w:rPr>
          <w:b/>
          <w:noProof/>
        </w:rPr>
        <w:t xml:space="preserve"> ______</w:t>
      </w:r>
      <w:r w:rsidRPr="008265E0">
        <w:rPr>
          <w:b/>
          <w:noProof/>
        </w:rPr>
        <w:t>201</w:t>
      </w:r>
      <w:r>
        <w:rPr>
          <w:b/>
          <w:noProof/>
        </w:rPr>
        <w:t>9</w:t>
      </w:r>
      <w:r w:rsidRPr="008265E0">
        <w:rPr>
          <w:b/>
          <w:noProof/>
        </w:rPr>
        <w:t xml:space="preserve"> г.</w:t>
      </w:r>
    </w:p>
    <w:p w:rsidR="00482CB4" w:rsidRPr="008265E0" w:rsidRDefault="00482CB4" w:rsidP="00482CB4">
      <w:pPr>
        <w:jc w:val="center"/>
        <w:rPr>
          <w:b/>
          <w:noProof/>
        </w:rPr>
      </w:pPr>
    </w:p>
    <w:p w:rsidR="00482CB4" w:rsidRPr="008265E0" w:rsidRDefault="00482CB4" w:rsidP="00482CB4">
      <w:pPr>
        <w:jc w:val="center"/>
        <w:rPr>
          <w:noProof/>
        </w:rPr>
      </w:pPr>
      <w:r>
        <w:rPr>
          <w:noProof/>
        </w:rPr>
        <w:t xml:space="preserve"> _</w:t>
      </w:r>
      <w:r w:rsidRPr="008265E0">
        <w:rPr>
          <w:noProof/>
        </w:rPr>
        <w:t xml:space="preserve"> блок-секция</w:t>
      </w:r>
    </w:p>
    <w:p w:rsidR="00482CB4" w:rsidRPr="008265E0" w:rsidRDefault="00482CB4" w:rsidP="00482CB4">
      <w:pPr>
        <w:jc w:val="center"/>
        <w:rPr>
          <w:noProof/>
        </w:rPr>
      </w:pPr>
      <w:r w:rsidRPr="008265E0">
        <w:rPr>
          <w:noProof/>
        </w:rPr>
        <w:t xml:space="preserve">План </w:t>
      </w:r>
      <w:r>
        <w:rPr>
          <w:noProof/>
        </w:rPr>
        <w:t>_</w:t>
      </w:r>
      <w:r w:rsidRPr="008265E0">
        <w:rPr>
          <w:noProof/>
        </w:rPr>
        <w:t xml:space="preserve"> этажа</w:t>
      </w:r>
    </w:p>
    <w:p w:rsidR="00482CB4" w:rsidRDefault="00482CB4" w:rsidP="00482CB4">
      <w:pPr>
        <w:rPr>
          <w:b/>
        </w:rPr>
      </w:pPr>
    </w:p>
    <w:p w:rsidR="00482CB4" w:rsidRPr="008265E0" w:rsidRDefault="00482CB4" w:rsidP="00482CB4"/>
    <w:p w:rsidR="00482CB4" w:rsidRDefault="00482CB4" w:rsidP="00482CB4">
      <w:pPr>
        <w:rPr>
          <w:noProof/>
        </w:rPr>
      </w:pPr>
    </w:p>
    <w:p w:rsidR="00482CB4" w:rsidRDefault="00482CB4" w:rsidP="00482CB4">
      <w:pPr>
        <w:rPr>
          <w:noProof/>
        </w:rPr>
      </w:pPr>
    </w:p>
    <w:p w:rsidR="00482CB4" w:rsidRDefault="00482CB4" w:rsidP="00482CB4">
      <w:pPr>
        <w:rPr>
          <w:noProof/>
        </w:rPr>
      </w:pPr>
    </w:p>
    <w:p w:rsidR="00482CB4" w:rsidRDefault="00482CB4" w:rsidP="00482CB4">
      <w:pPr>
        <w:rPr>
          <w:noProof/>
        </w:rPr>
      </w:pPr>
    </w:p>
    <w:p w:rsidR="00482CB4" w:rsidRDefault="00482CB4" w:rsidP="00482CB4">
      <w:pPr>
        <w:rPr>
          <w:noProof/>
        </w:rPr>
      </w:pPr>
    </w:p>
    <w:p w:rsidR="00482CB4" w:rsidRDefault="00482CB4" w:rsidP="00482CB4">
      <w:pPr>
        <w:rPr>
          <w:noProof/>
        </w:rPr>
      </w:pPr>
    </w:p>
    <w:p w:rsidR="00482CB4" w:rsidRPr="008265E0" w:rsidRDefault="00482CB4" w:rsidP="00482CB4"/>
    <w:p w:rsidR="00482CB4" w:rsidRPr="008265E0" w:rsidRDefault="00482CB4" w:rsidP="00482CB4"/>
    <w:p w:rsidR="00482CB4" w:rsidRPr="008265E0" w:rsidRDefault="00482CB4" w:rsidP="00482CB4"/>
    <w:p w:rsidR="00482CB4" w:rsidRPr="008265E0" w:rsidRDefault="00482CB4" w:rsidP="00482CB4"/>
    <w:p w:rsidR="00482CB4" w:rsidRPr="00AB4209" w:rsidRDefault="00482CB4" w:rsidP="00482CB4">
      <w:pPr>
        <w:ind w:left="360" w:hanging="360"/>
        <w:rPr>
          <w:b/>
          <w:sz w:val="22"/>
          <w:szCs w:val="22"/>
        </w:rPr>
      </w:pPr>
      <w:r w:rsidRPr="00AB4209">
        <w:rPr>
          <w:b/>
          <w:sz w:val="22"/>
          <w:szCs w:val="22"/>
        </w:rPr>
        <w:t xml:space="preserve">«ЗАСТРОЙЩИК»:                                                            «УЧАСТНИК ДОЛЕВОГО СТРОИТЕЛЬСТВА»: </w:t>
      </w:r>
    </w:p>
    <w:p w:rsidR="00482CB4" w:rsidRDefault="00482CB4" w:rsidP="00482CB4">
      <w:pPr>
        <w:jc w:val="both"/>
        <w:rPr>
          <w:b/>
          <w:sz w:val="22"/>
          <w:szCs w:val="22"/>
        </w:rPr>
      </w:pPr>
      <w:r w:rsidRPr="00AB4209">
        <w:rPr>
          <w:b/>
          <w:sz w:val="22"/>
          <w:szCs w:val="22"/>
        </w:rPr>
        <w:t>ООО «СЕЛФ»</w:t>
      </w:r>
      <w:r>
        <w:rPr>
          <w:b/>
          <w:sz w:val="22"/>
          <w:szCs w:val="22"/>
        </w:rPr>
        <w:tab/>
        <w:t xml:space="preserve">                                                          </w:t>
      </w:r>
    </w:p>
    <w:p w:rsidR="00482CB4" w:rsidRDefault="00482CB4" w:rsidP="00482CB4">
      <w:pPr>
        <w:jc w:val="both"/>
      </w:pPr>
    </w:p>
    <w:p w:rsidR="00482CB4" w:rsidRDefault="00482CB4" w:rsidP="00482CB4">
      <w:pPr>
        <w:jc w:val="both"/>
        <w:rPr>
          <w:color w:val="000000"/>
          <w:sz w:val="22"/>
          <w:szCs w:val="22"/>
        </w:rPr>
      </w:pPr>
    </w:p>
    <w:p w:rsidR="00482CB4" w:rsidRDefault="00482CB4" w:rsidP="00482CB4">
      <w:pPr>
        <w:jc w:val="both"/>
        <w:rPr>
          <w:sz w:val="22"/>
          <w:szCs w:val="22"/>
        </w:rPr>
      </w:pPr>
      <w:r w:rsidRPr="00751C68">
        <w:t>___________________</w:t>
      </w:r>
      <w:r>
        <w:t xml:space="preserve">                                                          </w:t>
      </w:r>
      <w:r w:rsidRPr="008265E0">
        <w:rPr>
          <w:sz w:val="22"/>
          <w:szCs w:val="22"/>
        </w:rPr>
        <w:t>____________________</w:t>
      </w:r>
    </w:p>
    <w:p w:rsidR="00482CB4" w:rsidRPr="008265E0" w:rsidRDefault="00482CB4" w:rsidP="00482CB4">
      <w:pPr>
        <w:jc w:val="both"/>
        <w:rPr>
          <w:b/>
          <w:sz w:val="22"/>
          <w:szCs w:val="22"/>
        </w:rPr>
      </w:pPr>
      <w:r>
        <w:t xml:space="preserve">             </w:t>
      </w:r>
      <w:proofErr w:type="spellStart"/>
      <w:r>
        <w:t>м.п</w:t>
      </w:r>
      <w:proofErr w:type="spellEnd"/>
      <w:r>
        <w:t>.</w:t>
      </w:r>
    </w:p>
    <w:p w:rsidR="00482CB4" w:rsidRDefault="00482CB4" w:rsidP="00482CB4"/>
    <w:p w:rsidR="00482CB4" w:rsidRDefault="00482CB4" w:rsidP="00482CB4"/>
    <w:p w:rsidR="00482CB4" w:rsidRPr="00936166" w:rsidRDefault="00482CB4" w:rsidP="00482CB4"/>
    <w:p w:rsidR="00482CB4" w:rsidRPr="008265E0" w:rsidRDefault="00482CB4" w:rsidP="00482CB4">
      <w:pPr>
        <w:ind w:firstLine="708"/>
      </w:pPr>
    </w:p>
    <w:p w:rsidR="00482CB4" w:rsidRDefault="00482CB4" w:rsidP="00482CB4"/>
    <w:p w:rsidR="00482CB4" w:rsidRDefault="00482CB4" w:rsidP="00482CB4"/>
    <w:p w:rsidR="00482CB4" w:rsidRDefault="00482CB4" w:rsidP="00482CB4"/>
    <w:p w:rsidR="00482CB4" w:rsidRDefault="00482CB4" w:rsidP="00482CB4"/>
    <w:p w:rsidR="00482CB4" w:rsidRPr="002A22E4" w:rsidRDefault="00482CB4"/>
    <w:sectPr w:rsidR="00482CB4" w:rsidRPr="002A22E4" w:rsidSect="0075373D">
      <w:headerReference w:type="default" r:id="rId9"/>
      <w:footerReference w:type="even" r:id="rId10"/>
      <w:footerReference w:type="default" r:id="rId11"/>
      <w:pgSz w:w="11906" w:h="16838"/>
      <w:pgMar w:top="669" w:right="851" w:bottom="720" w:left="851" w:header="357"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07" w:rsidRDefault="00D12603">
      <w:r>
        <w:separator/>
      </w:r>
    </w:p>
  </w:endnote>
  <w:endnote w:type="continuationSeparator" w:id="0">
    <w:p w:rsidR="00A92B07" w:rsidRDefault="00D1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92" w:rsidRDefault="002A22E4" w:rsidP="007537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6792" w:rsidRDefault="00A273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92" w:rsidRDefault="002A22E4" w:rsidP="007537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7307">
      <w:rPr>
        <w:rStyle w:val="a5"/>
        <w:noProof/>
      </w:rPr>
      <w:t>10</w:t>
    </w:r>
    <w:r>
      <w:rPr>
        <w:rStyle w:val="a5"/>
      </w:rPr>
      <w:fldChar w:fldCharType="end"/>
    </w:r>
  </w:p>
  <w:p w:rsidR="007D6792" w:rsidRPr="00B2639E" w:rsidRDefault="00A27307" w:rsidP="007537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07" w:rsidRDefault="00D12603">
      <w:r>
        <w:separator/>
      </w:r>
    </w:p>
  </w:footnote>
  <w:footnote w:type="continuationSeparator" w:id="0">
    <w:p w:rsidR="00A92B07" w:rsidRDefault="00D1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92" w:rsidRPr="00E31584" w:rsidRDefault="00A27307" w:rsidP="0075373D">
    <w:pPr>
      <w:pStyle w:val="a6"/>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E4"/>
    <w:rsid w:val="001B3A7B"/>
    <w:rsid w:val="002326E4"/>
    <w:rsid w:val="002A22E4"/>
    <w:rsid w:val="002A3222"/>
    <w:rsid w:val="00482CB4"/>
    <w:rsid w:val="00731577"/>
    <w:rsid w:val="00750D9C"/>
    <w:rsid w:val="009635A8"/>
    <w:rsid w:val="00A27307"/>
    <w:rsid w:val="00A92B07"/>
    <w:rsid w:val="00AB0B2F"/>
    <w:rsid w:val="00CF57C6"/>
    <w:rsid w:val="00D12603"/>
    <w:rsid w:val="00F127A4"/>
    <w:rsid w:val="00F40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A2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A2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A2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2A22E4"/>
    <w:pPr>
      <w:tabs>
        <w:tab w:val="center" w:pos="4677"/>
        <w:tab w:val="right" w:pos="9355"/>
      </w:tabs>
    </w:pPr>
  </w:style>
  <w:style w:type="character" w:customStyle="1" w:styleId="a4">
    <w:name w:val="Нижний колонтитул Знак"/>
    <w:basedOn w:val="a0"/>
    <w:link w:val="a3"/>
    <w:rsid w:val="002A22E4"/>
    <w:rPr>
      <w:rFonts w:ascii="Times New Roman" w:eastAsia="Times New Roman" w:hAnsi="Times New Roman" w:cs="Times New Roman"/>
      <w:sz w:val="24"/>
      <w:szCs w:val="24"/>
      <w:lang w:eastAsia="ru-RU"/>
    </w:rPr>
  </w:style>
  <w:style w:type="character" w:styleId="a5">
    <w:name w:val="page number"/>
    <w:basedOn w:val="a0"/>
    <w:rsid w:val="002A22E4"/>
  </w:style>
  <w:style w:type="paragraph" w:styleId="a6">
    <w:name w:val="header"/>
    <w:basedOn w:val="a"/>
    <w:link w:val="a7"/>
    <w:rsid w:val="002A22E4"/>
    <w:pPr>
      <w:tabs>
        <w:tab w:val="center" w:pos="4677"/>
        <w:tab w:val="right" w:pos="9355"/>
      </w:tabs>
    </w:pPr>
  </w:style>
  <w:style w:type="character" w:customStyle="1" w:styleId="a7">
    <w:name w:val="Верхний колонтитул Знак"/>
    <w:basedOn w:val="a0"/>
    <w:link w:val="a6"/>
    <w:rsid w:val="002A22E4"/>
    <w:rPr>
      <w:rFonts w:ascii="Times New Roman" w:eastAsia="Times New Roman" w:hAnsi="Times New Roman" w:cs="Times New Roman"/>
      <w:sz w:val="24"/>
      <w:szCs w:val="24"/>
      <w:lang w:eastAsia="ru-RU"/>
    </w:rPr>
  </w:style>
  <w:style w:type="character" w:styleId="a8">
    <w:name w:val="Hyperlink"/>
    <w:uiPriority w:val="99"/>
    <w:unhideWhenUsed/>
    <w:rsid w:val="002A22E4"/>
    <w:rPr>
      <w:color w:val="0000FF"/>
      <w:u w:val="single"/>
    </w:rPr>
  </w:style>
  <w:style w:type="paragraph" w:styleId="2">
    <w:name w:val="Body Text 2"/>
    <w:basedOn w:val="a"/>
    <w:link w:val="20"/>
    <w:uiPriority w:val="99"/>
    <w:rsid w:val="002A22E4"/>
    <w:pPr>
      <w:ind w:right="708"/>
      <w:jc w:val="both"/>
    </w:pPr>
  </w:style>
  <w:style w:type="character" w:customStyle="1" w:styleId="20">
    <w:name w:val="Основной текст 2 Знак"/>
    <w:basedOn w:val="a0"/>
    <w:link w:val="2"/>
    <w:uiPriority w:val="99"/>
    <w:rsid w:val="002A22E4"/>
    <w:rPr>
      <w:rFonts w:ascii="Times New Roman" w:eastAsia="Times New Roman" w:hAnsi="Times New Roman" w:cs="Times New Roman"/>
      <w:sz w:val="24"/>
      <w:szCs w:val="24"/>
      <w:lang w:eastAsia="ru-RU"/>
    </w:rPr>
  </w:style>
  <w:style w:type="paragraph" w:styleId="a9">
    <w:name w:val="List Paragraph"/>
    <w:basedOn w:val="a"/>
    <w:uiPriority w:val="99"/>
    <w:qFormat/>
    <w:rsid w:val="002A22E4"/>
    <w:pPr>
      <w:ind w:left="720"/>
    </w:pPr>
  </w:style>
  <w:style w:type="paragraph" w:customStyle="1" w:styleId="ConsPlusNormal">
    <w:name w:val="ConsPlusNormal"/>
    <w:rsid w:val="002A2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2A22E4"/>
    <w:rPr>
      <w:rFonts w:ascii="Times New Roman" w:hAnsi="Times New Roman" w:cs="Times New Roman"/>
      <w:sz w:val="20"/>
      <w:szCs w:val="20"/>
    </w:rPr>
  </w:style>
  <w:style w:type="character" w:customStyle="1" w:styleId="aa">
    <w:name w:val="Основной текст_"/>
    <w:basedOn w:val="a0"/>
    <w:link w:val="21"/>
    <w:rsid w:val="002A22E4"/>
    <w:rPr>
      <w:rFonts w:ascii="Times New Roman" w:eastAsia="Times New Roman" w:hAnsi="Times New Roman" w:cs="Times New Roman"/>
      <w:spacing w:val="-4"/>
      <w:sz w:val="20"/>
      <w:szCs w:val="20"/>
      <w:shd w:val="clear" w:color="auto" w:fill="FFFFFF"/>
    </w:rPr>
  </w:style>
  <w:style w:type="paragraph" w:customStyle="1" w:styleId="21">
    <w:name w:val="Основной текст2"/>
    <w:basedOn w:val="a"/>
    <w:link w:val="aa"/>
    <w:rsid w:val="002A22E4"/>
    <w:pPr>
      <w:widowControl w:val="0"/>
      <w:shd w:val="clear" w:color="auto" w:fill="FFFFFF"/>
      <w:spacing w:line="250" w:lineRule="exact"/>
      <w:ind w:hanging="720"/>
      <w:jc w:val="both"/>
    </w:pPr>
    <w:rPr>
      <w:spacing w:val="-4"/>
      <w:sz w:val="20"/>
      <w:szCs w:val="20"/>
      <w:lang w:eastAsia="en-US"/>
    </w:rPr>
  </w:style>
  <w:style w:type="paragraph" w:styleId="ab">
    <w:name w:val="Balloon Text"/>
    <w:basedOn w:val="a"/>
    <w:link w:val="ac"/>
    <w:uiPriority w:val="99"/>
    <w:semiHidden/>
    <w:unhideWhenUsed/>
    <w:rsid w:val="00482CB4"/>
    <w:rPr>
      <w:rFonts w:ascii="Tahoma" w:hAnsi="Tahoma" w:cs="Tahoma"/>
      <w:sz w:val="16"/>
      <w:szCs w:val="16"/>
    </w:rPr>
  </w:style>
  <w:style w:type="character" w:customStyle="1" w:styleId="ac">
    <w:name w:val="Текст выноски Знак"/>
    <w:basedOn w:val="a0"/>
    <w:link w:val="ab"/>
    <w:uiPriority w:val="99"/>
    <w:semiHidden/>
    <w:rsid w:val="00482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A2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A2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A2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2A22E4"/>
    <w:pPr>
      <w:tabs>
        <w:tab w:val="center" w:pos="4677"/>
        <w:tab w:val="right" w:pos="9355"/>
      </w:tabs>
    </w:pPr>
  </w:style>
  <w:style w:type="character" w:customStyle="1" w:styleId="a4">
    <w:name w:val="Нижний колонтитул Знак"/>
    <w:basedOn w:val="a0"/>
    <w:link w:val="a3"/>
    <w:rsid w:val="002A22E4"/>
    <w:rPr>
      <w:rFonts w:ascii="Times New Roman" w:eastAsia="Times New Roman" w:hAnsi="Times New Roman" w:cs="Times New Roman"/>
      <w:sz w:val="24"/>
      <w:szCs w:val="24"/>
      <w:lang w:eastAsia="ru-RU"/>
    </w:rPr>
  </w:style>
  <w:style w:type="character" w:styleId="a5">
    <w:name w:val="page number"/>
    <w:basedOn w:val="a0"/>
    <w:rsid w:val="002A22E4"/>
  </w:style>
  <w:style w:type="paragraph" w:styleId="a6">
    <w:name w:val="header"/>
    <w:basedOn w:val="a"/>
    <w:link w:val="a7"/>
    <w:rsid w:val="002A22E4"/>
    <w:pPr>
      <w:tabs>
        <w:tab w:val="center" w:pos="4677"/>
        <w:tab w:val="right" w:pos="9355"/>
      </w:tabs>
    </w:pPr>
  </w:style>
  <w:style w:type="character" w:customStyle="1" w:styleId="a7">
    <w:name w:val="Верхний колонтитул Знак"/>
    <w:basedOn w:val="a0"/>
    <w:link w:val="a6"/>
    <w:rsid w:val="002A22E4"/>
    <w:rPr>
      <w:rFonts w:ascii="Times New Roman" w:eastAsia="Times New Roman" w:hAnsi="Times New Roman" w:cs="Times New Roman"/>
      <w:sz w:val="24"/>
      <w:szCs w:val="24"/>
      <w:lang w:eastAsia="ru-RU"/>
    </w:rPr>
  </w:style>
  <w:style w:type="character" w:styleId="a8">
    <w:name w:val="Hyperlink"/>
    <w:uiPriority w:val="99"/>
    <w:unhideWhenUsed/>
    <w:rsid w:val="002A22E4"/>
    <w:rPr>
      <w:color w:val="0000FF"/>
      <w:u w:val="single"/>
    </w:rPr>
  </w:style>
  <w:style w:type="paragraph" w:styleId="2">
    <w:name w:val="Body Text 2"/>
    <w:basedOn w:val="a"/>
    <w:link w:val="20"/>
    <w:uiPriority w:val="99"/>
    <w:rsid w:val="002A22E4"/>
    <w:pPr>
      <w:ind w:right="708"/>
      <w:jc w:val="both"/>
    </w:pPr>
  </w:style>
  <w:style w:type="character" w:customStyle="1" w:styleId="20">
    <w:name w:val="Основной текст 2 Знак"/>
    <w:basedOn w:val="a0"/>
    <w:link w:val="2"/>
    <w:uiPriority w:val="99"/>
    <w:rsid w:val="002A22E4"/>
    <w:rPr>
      <w:rFonts w:ascii="Times New Roman" w:eastAsia="Times New Roman" w:hAnsi="Times New Roman" w:cs="Times New Roman"/>
      <w:sz w:val="24"/>
      <w:szCs w:val="24"/>
      <w:lang w:eastAsia="ru-RU"/>
    </w:rPr>
  </w:style>
  <w:style w:type="paragraph" w:styleId="a9">
    <w:name w:val="List Paragraph"/>
    <w:basedOn w:val="a"/>
    <w:uiPriority w:val="99"/>
    <w:qFormat/>
    <w:rsid w:val="002A22E4"/>
    <w:pPr>
      <w:ind w:left="720"/>
    </w:pPr>
  </w:style>
  <w:style w:type="paragraph" w:customStyle="1" w:styleId="ConsPlusNormal">
    <w:name w:val="ConsPlusNormal"/>
    <w:rsid w:val="002A2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2A22E4"/>
    <w:rPr>
      <w:rFonts w:ascii="Times New Roman" w:hAnsi="Times New Roman" w:cs="Times New Roman"/>
      <w:sz w:val="20"/>
      <w:szCs w:val="20"/>
    </w:rPr>
  </w:style>
  <w:style w:type="character" w:customStyle="1" w:styleId="aa">
    <w:name w:val="Основной текст_"/>
    <w:basedOn w:val="a0"/>
    <w:link w:val="21"/>
    <w:rsid w:val="002A22E4"/>
    <w:rPr>
      <w:rFonts w:ascii="Times New Roman" w:eastAsia="Times New Roman" w:hAnsi="Times New Roman" w:cs="Times New Roman"/>
      <w:spacing w:val="-4"/>
      <w:sz w:val="20"/>
      <w:szCs w:val="20"/>
      <w:shd w:val="clear" w:color="auto" w:fill="FFFFFF"/>
    </w:rPr>
  </w:style>
  <w:style w:type="paragraph" w:customStyle="1" w:styleId="21">
    <w:name w:val="Основной текст2"/>
    <w:basedOn w:val="a"/>
    <w:link w:val="aa"/>
    <w:rsid w:val="002A22E4"/>
    <w:pPr>
      <w:widowControl w:val="0"/>
      <w:shd w:val="clear" w:color="auto" w:fill="FFFFFF"/>
      <w:spacing w:line="250" w:lineRule="exact"/>
      <w:ind w:hanging="720"/>
      <w:jc w:val="both"/>
    </w:pPr>
    <w:rPr>
      <w:spacing w:val="-4"/>
      <w:sz w:val="20"/>
      <w:szCs w:val="20"/>
      <w:lang w:eastAsia="en-US"/>
    </w:rPr>
  </w:style>
  <w:style w:type="paragraph" w:styleId="ab">
    <w:name w:val="Balloon Text"/>
    <w:basedOn w:val="a"/>
    <w:link w:val="ac"/>
    <w:uiPriority w:val="99"/>
    <w:semiHidden/>
    <w:unhideWhenUsed/>
    <w:rsid w:val="00482CB4"/>
    <w:rPr>
      <w:rFonts w:ascii="Tahoma" w:hAnsi="Tahoma" w:cs="Tahoma"/>
      <w:sz w:val="16"/>
      <w:szCs w:val="16"/>
    </w:rPr>
  </w:style>
  <w:style w:type="character" w:customStyle="1" w:styleId="ac">
    <w:name w:val="Текст выноски Знак"/>
    <w:basedOn w:val="a0"/>
    <w:link w:val="ab"/>
    <w:uiPriority w:val="99"/>
    <w:semiHidden/>
    <w:rsid w:val="00482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stro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fstro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5676</Words>
  <Characters>32356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2018-10-12T06:27:00Z</dcterms:created>
  <dcterms:modified xsi:type="dcterms:W3CDTF">2019-05-24T07:20:00Z</dcterms:modified>
</cp:coreProperties>
</file>